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7202" w14:textId="6DCCC289" w:rsidR="00E80BC5" w:rsidRPr="004B0EC5" w:rsidRDefault="00406BD9" w:rsidP="00DD2192">
      <w:pPr>
        <w:pStyle w:val="Title"/>
        <w:pBdr>
          <w:bottom w:val="single" w:sz="4" w:space="1" w:color="C6D9F1" w:themeColor="text2" w:themeTint="33"/>
        </w:pBdr>
        <w:jc w:val="center"/>
      </w:pPr>
      <w:sdt>
        <w:sdtPr>
          <w:alias w:val="Title"/>
          <w:tag w:val=""/>
          <w:id w:val="-273565703"/>
          <w:placeholder>
            <w:docPart w:val="CD1DD89B753447CC8C44B7474161C119"/>
          </w:placeholder>
          <w:dataBinding w:prefixMappings="xmlns:ns0='http://purl.org/dc/elements/1.1/' xmlns:ns1='http://schemas.openxmlformats.org/package/2006/metadata/core-properties' " w:xpath="/ns1:coreProperties[1]/ns0:title[1]" w:storeItemID="{6C3C8BC8-F283-45AE-878A-BAB7291924A1}"/>
          <w:text/>
        </w:sdtPr>
        <w:sdtEndPr/>
        <w:sdtContent>
          <w:r w:rsidR="002F354E">
            <w:t>Flexible Working Requests Policy</w:t>
          </w:r>
        </w:sdtContent>
      </w:sdt>
    </w:p>
    <w:p w14:paraId="50508613" w14:textId="1DA8A85E" w:rsidR="00DB5348" w:rsidRDefault="00CB62B6">
      <w:pPr>
        <w:pStyle w:val="TOC1"/>
        <w:tabs>
          <w:tab w:val="left" w:pos="440"/>
          <w:tab w:val="right" w:leader="dot" w:pos="10456"/>
        </w:tabs>
        <w:rPr>
          <w:rFonts w:cstheme="minorBidi"/>
          <w:b w:val="0"/>
          <w:bCs w:val="0"/>
          <w:noProof/>
          <w:kern w:val="2"/>
          <w:sz w:val="24"/>
          <w:szCs w:val="24"/>
          <w14:ligatures w14:val="standardContextual"/>
        </w:rPr>
      </w:pPr>
      <w:r>
        <w:rPr>
          <w:b w:val="0"/>
          <w:bCs w:val="0"/>
          <w:caps/>
          <w:sz w:val="24"/>
        </w:rPr>
        <w:fldChar w:fldCharType="begin"/>
      </w:r>
      <w:r>
        <w:rPr>
          <w:b w:val="0"/>
          <w:bCs w:val="0"/>
          <w:caps/>
          <w:sz w:val="24"/>
        </w:rPr>
        <w:instrText xml:space="preserve"> TOC \o "1-3" \h \z \u </w:instrText>
      </w:r>
      <w:r>
        <w:rPr>
          <w:b w:val="0"/>
          <w:bCs w:val="0"/>
          <w:caps/>
          <w:sz w:val="24"/>
        </w:rPr>
        <w:fldChar w:fldCharType="separate"/>
      </w:r>
      <w:hyperlink w:anchor="_Toc217298745" w:history="1">
        <w:r w:rsidR="00DB5348" w:rsidRPr="00135675">
          <w:rPr>
            <w:rStyle w:val="Hyperlink"/>
            <w:noProof/>
          </w:rPr>
          <w:t>1.</w:t>
        </w:r>
        <w:r w:rsidR="00DB5348">
          <w:rPr>
            <w:rFonts w:cstheme="minorBidi"/>
            <w:b w:val="0"/>
            <w:bCs w:val="0"/>
            <w:noProof/>
            <w:kern w:val="2"/>
            <w:sz w:val="24"/>
            <w:szCs w:val="24"/>
            <w14:ligatures w14:val="standardContextual"/>
          </w:rPr>
          <w:tab/>
        </w:r>
        <w:r w:rsidR="00DB5348" w:rsidRPr="00135675">
          <w:rPr>
            <w:rStyle w:val="Hyperlink"/>
            <w:noProof/>
          </w:rPr>
          <w:t>Introduction</w:t>
        </w:r>
        <w:r w:rsidR="00DB5348">
          <w:rPr>
            <w:noProof/>
            <w:webHidden/>
          </w:rPr>
          <w:tab/>
        </w:r>
        <w:r w:rsidR="00DB5348">
          <w:rPr>
            <w:noProof/>
            <w:webHidden/>
          </w:rPr>
          <w:fldChar w:fldCharType="begin"/>
        </w:r>
        <w:r w:rsidR="00DB5348">
          <w:rPr>
            <w:noProof/>
            <w:webHidden/>
          </w:rPr>
          <w:instrText xml:space="preserve"> PAGEREF _Toc217298745 \h </w:instrText>
        </w:r>
        <w:r w:rsidR="00DB5348">
          <w:rPr>
            <w:noProof/>
            <w:webHidden/>
          </w:rPr>
        </w:r>
        <w:r w:rsidR="00DB5348">
          <w:rPr>
            <w:noProof/>
            <w:webHidden/>
          </w:rPr>
          <w:fldChar w:fldCharType="separate"/>
        </w:r>
        <w:r w:rsidR="00406BD9">
          <w:rPr>
            <w:noProof/>
            <w:webHidden/>
          </w:rPr>
          <w:t>2</w:t>
        </w:r>
        <w:r w:rsidR="00DB5348">
          <w:rPr>
            <w:noProof/>
            <w:webHidden/>
          </w:rPr>
          <w:fldChar w:fldCharType="end"/>
        </w:r>
      </w:hyperlink>
    </w:p>
    <w:p w14:paraId="3C346F6E" w14:textId="4B86333B"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46" w:history="1">
        <w:r w:rsidRPr="00135675">
          <w:rPr>
            <w:rStyle w:val="Hyperlink"/>
            <w:noProof/>
          </w:rPr>
          <w:t>1.1.</w:t>
        </w:r>
        <w:r>
          <w:rPr>
            <w:rFonts w:cstheme="minorBidi"/>
            <w:i w:val="0"/>
            <w:iCs w:val="0"/>
            <w:noProof/>
            <w:kern w:val="2"/>
            <w:sz w:val="24"/>
            <w:szCs w:val="24"/>
            <w14:ligatures w14:val="standardContextual"/>
          </w:rPr>
          <w:tab/>
        </w:r>
        <w:r w:rsidRPr="00135675">
          <w:rPr>
            <w:rStyle w:val="Hyperlink"/>
            <w:noProof/>
          </w:rPr>
          <w:t>Linked Documents</w:t>
        </w:r>
        <w:r>
          <w:rPr>
            <w:noProof/>
            <w:webHidden/>
          </w:rPr>
          <w:tab/>
        </w:r>
        <w:r>
          <w:rPr>
            <w:noProof/>
            <w:webHidden/>
          </w:rPr>
          <w:fldChar w:fldCharType="begin"/>
        </w:r>
        <w:r>
          <w:rPr>
            <w:noProof/>
            <w:webHidden/>
          </w:rPr>
          <w:instrText xml:space="preserve"> PAGEREF _Toc217298746 \h </w:instrText>
        </w:r>
        <w:r>
          <w:rPr>
            <w:noProof/>
            <w:webHidden/>
          </w:rPr>
        </w:r>
        <w:r>
          <w:rPr>
            <w:noProof/>
            <w:webHidden/>
          </w:rPr>
          <w:fldChar w:fldCharType="separate"/>
        </w:r>
        <w:r w:rsidR="00406BD9">
          <w:rPr>
            <w:noProof/>
            <w:webHidden/>
          </w:rPr>
          <w:t>2</w:t>
        </w:r>
        <w:r>
          <w:rPr>
            <w:noProof/>
            <w:webHidden/>
          </w:rPr>
          <w:fldChar w:fldCharType="end"/>
        </w:r>
      </w:hyperlink>
    </w:p>
    <w:p w14:paraId="42A39159" w14:textId="18BF1609"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47" w:history="1">
        <w:r w:rsidRPr="00135675">
          <w:rPr>
            <w:rStyle w:val="Hyperlink"/>
            <w:noProof/>
          </w:rPr>
          <w:t>1.1.</w:t>
        </w:r>
        <w:r>
          <w:rPr>
            <w:rFonts w:cstheme="minorBidi"/>
            <w:i w:val="0"/>
            <w:iCs w:val="0"/>
            <w:noProof/>
            <w:kern w:val="2"/>
            <w:sz w:val="24"/>
            <w:szCs w:val="24"/>
            <w14:ligatures w14:val="standardContextual"/>
          </w:rPr>
          <w:tab/>
        </w:r>
        <w:r w:rsidRPr="00135675">
          <w:rPr>
            <w:rStyle w:val="Hyperlink"/>
            <w:noProof/>
          </w:rPr>
          <w:t>Scope</w:t>
        </w:r>
        <w:r>
          <w:rPr>
            <w:noProof/>
            <w:webHidden/>
          </w:rPr>
          <w:tab/>
        </w:r>
        <w:r>
          <w:rPr>
            <w:noProof/>
            <w:webHidden/>
          </w:rPr>
          <w:fldChar w:fldCharType="begin"/>
        </w:r>
        <w:r>
          <w:rPr>
            <w:noProof/>
            <w:webHidden/>
          </w:rPr>
          <w:instrText xml:space="preserve"> PAGEREF _Toc217298747 \h </w:instrText>
        </w:r>
        <w:r>
          <w:rPr>
            <w:noProof/>
            <w:webHidden/>
          </w:rPr>
        </w:r>
        <w:r>
          <w:rPr>
            <w:noProof/>
            <w:webHidden/>
          </w:rPr>
          <w:fldChar w:fldCharType="separate"/>
        </w:r>
        <w:r w:rsidR="00406BD9">
          <w:rPr>
            <w:noProof/>
            <w:webHidden/>
          </w:rPr>
          <w:t>2</w:t>
        </w:r>
        <w:r>
          <w:rPr>
            <w:noProof/>
            <w:webHidden/>
          </w:rPr>
          <w:fldChar w:fldCharType="end"/>
        </w:r>
      </w:hyperlink>
    </w:p>
    <w:p w14:paraId="180BDAA0" w14:textId="6F3E1F79"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48" w:history="1">
        <w:r w:rsidRPr="00135675">
          <w:rPr>
            <w:rStyle w:val="Hyperlink"/>
            <w:noProof/>
          </w:rPr>
          <w:t>1.2.</w:t>
        </w:r>
        <w:r>
          <w:rPr>
            <w:rFonts w:cstheme="minorBidi"/>
            <w:i w:val="0"/>
            <w:iCs w:val="0"/>
            <w:noProof/>
            <w:kern w:val="2"/>
            <w:sz w:val="24"/>
            <w:szCs w:val="24"/>
            <w14:ligatures w14:val="standardContextual"/>
          </w:rPr>
          <w:tab/>
        </w:r>
        <w:r w:rsidRPr="00135675">
          <w:rPr>
            <w:rStyle w:val="Hyperlink"/>
            <w:noProof/>
          </w:rPr>
          <w:t>Key Contacts</w:t>
        </w:r>
        <w:r>
          <w:rPr>
            <w:noProof/>
            <w:webHidden/>
          </w:rPr>
          <w:tab/>
        </w:r>
        <w:r>
          <w:rPr>
            <w:noProof/>
            <w:webHidden/>
          </w:rPr>
          <w:fldChar w:fldCharType="begin"/>
        </w:r>
        <w:r>
          <w:rPr>
            <w:noProof/>
            <w:webHidden/>
          </w:rPr>
          <w:instrText xml:space="preserve"> PAGEREF _Toc217298748 \h </w:instrText>
        </w:r>
        <w:r>
          <w:rPr>
            <w:noProof/>
            <w:webHidden/>
          </w:rPr>
        </w:r>
        <w:r>
          <w:rPr>
            <w:noProof/>
            <w:webHidden/>
          </w:rPr>
          <w:fldChar w:fldCharType="separate"/>
        </w:r>
        <w:r w:rsidR="00406BD9">
          <w:rPr>
            <w:noProof/>
            <w:webHidden/>
          </w:rPr>
          <w:t>2</w:t>
        </w:r>
        <w:r>
          <w:rPr>
            <w:noProof/>
            <w:webHidden/>
          </w:rPr>
          <w:fldChar w:fldCharType="end"/>
        </w:r>
      </w:hyperlink>
    </w:p>
    <w:p w14:paraId="19CEF70E" w14:textId="661855AE" w:rsidR="00DB5348" w:rsidRDefault="00DB5348">
      <w:pPr>
        <w:pStyle w:val="TOC1"/>
        <w:tabs>
          <w:tab w:val="left" w:pos="440"/>
          <w:tab w:val="right" w:leader="dot" w:pos="10456"/>
        </w:tabs>
        <w:rPr>
          <w:rFonts w:cstheme="minorBidi"/>
          <w:b w:val="0"/>
          <w:bCs w:val="0"/>
          <w:noProof/>
          <w:kern w:val="2"/>
          <w:sz w:val="24"/>
          <w:szCs w:val="24"/>
          <w14:ligatures w14:val="standardContextual"/>
        </w:rPr>
      </w:pPr>
      <w:hyperlink w:anchor="_Toc217298749" w:history="1">
        <w:r w:rsidRPr="00135675">
          <w:rPr>
            <w:rStyle w:val="Hyperlink"/>
            <w:noProof/>
          </w:rPr>
          <w:t>2.</w:t>
        </w:r>
        <w:r>
          <w:rPr>
            <w:rFonts w:cstheme="minorBidi"/>
            <w:b w:val="0"/>
            <w:bCs w:val="0"/>
            <w:noProof/>
            <w:kern w:val="2"/>
            <w:sz w:val="24"/>
            <w:szCs w:val="24"/>
            <w14:ligatures w14:val="standardContextual"/>
          </w:rPr>
          <w:tab/>
        </w:r>
        <w:r w:rsidRPr="00135675">
          <w:rPr>
            <w:rStyle w:val="Hyperlink"/>
            <w:noProof/>
          </w:rPr>
          <w:t>Key principles</w:t>
        </w:r>
        <w:r>
          <w:rPr>
            <w:noProof/>
            <w:webHidden/>
          </w:rPr>
          <w:tab/>
        </w:r>
        <w:r>
          <w:rPr>
            <w:noProof/>
            <w:webHidden/>
          </w:rPr>
          <w:fldChar w:fldCharType="begin"/>
        </w:r>
        <w:r>
          <w:rPr>
            <w:noProof/>
            <w:webHidden/>
          </w:rPr>
          <w:instrText xml:space="preserve"> PAGEREF _Toc217298749 \h </w:instrText>
        </w:r>
        <w:r>
          <w:rPr>
            <w:noProof/>
            <w:webHidden/>
          </w:rPr>
        </w:r>
        <w:r>
          <w:rPr>
            <w:noProof/>
            <w:webHidden/>
          </w:rPr>
          <w:fldChar w:fldCharType="separate"/>
        </w:r>
        <w:r w:rsidR="00406BD9">
          <w:rPr>
            <w:noProof/>
            <w:webHidden/>
          </w:rPr>
          <w:t>2</w:t>
        </w:r>
        <w:r>
          <w:rPr>
            <w:noProof/>
            <w:webHidden/>
          </w:rPr>
          <w:fldChar w:fldCharType="end"/>
        </w:r>
      </w:hyperlink>
    </w:p>
    <w:p w14:paraId="33E8A024" w14:textId="4C9B1F1B" w:rsidR="00DB5348" w:rsidRDefault="00DB5348">
      <w:pPr>
        <w:pStyle w:val="TOC1"/>
        <w:tabs>
          <w:tab w:val="left" w:pos="440"/>
          <w:tab w:val="right" w:leader="dot" w:pos="10456"/>
        </w:tabs>
        <w:rPr>
          <w:rFonts w:cstheme="minorBidi"/>
          <w:b w:val="0"/>
          <w:bCs w:val="0"/>
          <w:noProof/>
          <w:kern w:val="2"/>
          <w:sz w:val="24"/>
          <w:szCs w:val="24"/>
          <w14:ligatures w14:val="standardContextual"/>
        </w:rPr>
      </w:pPr>
      <w:hyperlink w:anchor="_Toc217298750" w:history="1">
        <w:r w:rsidRPr="00135675">
          <w:rPr>
            <w:rStyle w:val="Hyperlink"/>
            <w:noProof/>
          </w:rPr>
          <w:t>3.</w:t>
        </w:r>
        <w:r>
          <w:rPr>
            <w:rFonts w:cstheme="minorBidi"/>
            <w:b w:val="0"/>
            <w:bCs w:val="0"/>
            <w:noProof/>
            <w:kern w:val="2"/>
            <w:sz w:val="24"/>
            <w:szCs w:val="24"/>
            <w14:ligatures w14:val="standardContextual"/>
          </w:rPr>
          <w:tab/>
        </w:r>
        <w:r w:rsidRPr="00135675">
          <w:rPr>
            <w:rStyle w:val="Hyperlink"/>
            <w:noProof/>
          </w:rPr>
          <w:t>Considerations</w:t>
        </w:r>
        <w:r>
          <w:rPr>
            <w:noProof/>
            <w:webHidden/>
          </w:rPr>
          <w:tab/>
        </w:r>
        <w:r>
          <w:rPr>
            <w:noProof/>
            <w:webHidden/>
          </w:rPr>
          <w:fldChar w:fldCharType="begin"/>
        </w:r>
        <w:r>
          <w:rPr>
            <w:noProof/>
            <w:webHidden/>
          </w:rPr>
          <w:instrText xml:space="preserve"> PAGEREF _Toc217298750 \h </w:instrText>
        </w:r>
        <w:r>
          <w:rPr>
            <w:noProof/>
            <w:webHidden/>
          </w:rPr>
        </w:r>
        <w:r>
          <w:rPr>
            <w:noProof/>
            <w:webHidden/>
          </w:rPr>
          <w:fldChar w:fldCharType="separate"/>
        </w:r>
        <w:r w:rsidR="00406BD9">
          <w:rPr>
            <w:noProof/>
            <w:webHidden/>
          </w:rPr>
          <w:t>3</w:t>
        </w:r>
        <w:r>
          <w:rPr>
            <w:noProof/>
            <w:webHidden/>
          </w:rPr>
          <w:fldChar w:fldCharType="end"/>
        </w:r>
      </w:hyperlink>
    </w:p>
    <w:p w14:paraId="7E544690" w14:textId="40CF84A3"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51" w:history="1">
        <w:r w:rsidRPr="00135675">
          <w:rPr>
            <w:rStyle w:val="Hyperlink"/>
            <w:noProof/>
          </w:rPr>
          <w:t>3.1.</w:t>
        </w:r>
        <w:r>
          <w:rPr>
            <w:rFonts w:cstheme="minorBidi"/>
            <w:i w:val="0"/>
            <w:iCs w:val="0"/>
            <w:noProof/>
            <w:kern w:val="2"/>
            <w:sz w:val="24"/>
            <w:szCs w:val="24"/>
            <w14:ligatures w14:val="standardContextual"/>
          </w:rPr>
          <w:tab/>
        </w:r>
        <w:r w:rsidRPr="00135675">
          <w:rPr>
            <w:rStyle w:val="Hyperlink"/>
            <w:noProof/>
          </w:rPr>
          <w:t>Defining flexible Working</w:t>
        </w:r>
        <w:r>
          <w:rPr>
            <w:noProof/>
            <w:webHidden/>
          </w:rPr>
          <w:tab/>
        </w:r>
        <w:r>
          <w:rPr>
            <w:noProof/>
            <w:webHidden/>
          </w:rPr>
          <w:fldChar w:fldCharType="begin"/>
        </w:r>
        <w:r>
          <w:rPr>
            <w:noProof/>
            <w:webHidden/>
          </w:rPr>
          <w:instrText xml:space="preserve"> PAGEREF _Toc217298751 \h </w:instrText>
        </w:r>
        <w:r>
          <w:rPr>
            <w:noProof/>
            <w:webHidden/>
          </w:rPr>
        </w:r>
        <w:r>
          <w:rPr>
            <w:noProof/>
            <w:webHidden/>
          </w:rPr>
          <w:fldChar w:fldCharType="separate"/>
        </w:r>
        <w:r w:rsidR="00406BD9">
          <w:rPr>
            <w:noProof/>
            <w:webHidden/>
          </w:rPr>
          <w:t>3</w:t>
        </w:r>
        <w:r>
          <w:rPr>
            <w:noProof/>
            <w:webHidden/>
          </w:rPr>
          <w:fldChar w:fldCharType="end"/>
        </w:r>
      </w:hyperlink>
    </w:p>
    <w:p w14:paraId="0223F914" w14:textId="150D482C"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52" w:history="1">
        <w:r w:rsidRPr="00135675">
          <w:rPr>
            <w:rStyle w:val="Hyperlink"/>
            <w:noProof/>
          </w:rPr>
          <w:t>3.2.</w:t>
        </w:r>
        <w:r>
          <w:rPr>
            <w:rFonts w:cstheme="minorBidi"/>
            <w:i w:val="0"/>
            <w:iCs w:val="0"/>
            <w:noProof/>
            <w:kern w:val="2"/>
            <w:sz w:val="24"/>
            <w:szCs w:val="24"/>
            <w14:ligatures w14:val="standardContextual"/>
          </w:rPr>
          <w:tab/>
        </w:r>
        <w:r w:rsidRPr="00135675">
          <w:rPr>
            <w:rStyle w:val="Hyperlink"/>
            <w:noProof/>
          </w:rPr>
          <w:t>Entitlement</w:t>
        </w:r>
        <w:r>
          <w:rPr>
            <w:noProof/>
            <w:webHidden/>
          </w:rPr>
          <w:tab/>
        </w:r>
        <w:r>
          <w:rPr>
            <w:noProof/>
            <w:webHidden/>
          </w:rPr>
          <w:fldChar w:fldCharType="begin"/>
        </w:r>
        <w:r>
          <w:rPr>
            <w:noProof/>
            <w:webHidden/>
          </w:rPr>
          <w:instrText xml:space="preserve"> PAGEREF _Toc217298752 \h </w:instrText>
        </w:r>
        <w:r>
          <w:rPr>
            <w:noProof/>
            <w:webHidden/>
          </w:rPr>
        </w:r>
        <w:r>
          <w:rPr>
            <w:noProof/>
            <w:webHidden/>
          </w:rPr>
          <w:fldChar w:fldCharType="separate"/>
        </w:r>
        <w:r w:rsidR="00406BD9">
          <w:rPr>
            <w:noProof/>
            <w:webHidden/>
          </w:rPr>
          <w:t>3</w:t>
        </w:r>
        <w:r>
          <w:rPr>
            <w:noProof/>
            <w:webHidden/>
          </w:rPr>
          <w:fldChar w:fldCharType="end"/>
        </w:r>
      </w:hyperlink>
    </w:p>
    <w:p w14:paraId="391723FF" w14:textId="5E0BAE31"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53" w:history="1">
        <w:r w:rsidRPr="00135675">
          <w:rPr>
            <w:rStyle w:val="Hyperlink"/>
            <w:noProof/>
          </w:rPr>
          <w:t>3.3.</w:t>
        </w:r>
        <w:r>
          <w:rPr>
            <w:rFonts w:cstheme="minorBidi"/>
            <w:i w:val="0"/>
            <w:iCs w:val="0"/>
            <w:noProof/>
            <w:kern w:val="2"/>
            <w:sz w:val="24"/>
            <w:szCs w:val="24"/>
            <w14:ligatures w14:val="standardContextual"/>
          </w:rPr>
          <w:tab/>
        </w:r>
        <w:r w:rsidRPr="00135675">
          <w:rPr>
            <w:rStyle w:val="Hyperlink"/>
            <w:noProof/>
          </w:rPr>
          <w:t>Considering request</w:t>
        </w:r>
        <w:r>
          <w:rPr>
            <w:noProof/>
            <w:webHidden/>
          </w:rPr>
          <w:tab/>
        </w:r>
        <w:r>
          <w:rPr>
            <w:noProof/>
            <w:webHidden/>
          </w:rPr>
          <w:fldChar w:fldCharType="begin"/>
        </w:r>
        <w:r>
          <w:rPr>
            <w:noProof/>
            <w:webHidden/>
          </w:rPr>
          <w:instrText xml:space="preserve"> PAGEREF _Toc217298753 \h </w:instrText>
        </w:r>
        <w:r>
          <w:rPr>
            <w:noProof/>
            <w:webHidden/>
          </w:rPr>
        </w:r>
        <w:r>
          <w:rPr>
            <w:noProof/>
            <w:webHidden/>
          </w:rPr>
          <w:fldChar w:fldCharType="separate"/>
        </w:r>
        <w:r w:rsidR="00406BD9">
          <w:rPr>
            <w:noProof/>
            <w:webHidden/>
          </w:rPr>
          <w:t>3</w:t>
        </w:r>
        <w:r>
          <w:rPr>
            <w:noProof/>
            <w:webHidden/>
          </w:rPr>
          <w:fldChar w:fldCharType="end"/>
        </w:r>
      </w:hyperlink>
    </w:p>
    <w:p w14:paraId="47CCBC2A" w14:textId="390114A6" w:rsidR="00DB5348" w:rsidRDefault="00DB5348">
      <w:pPr>
        <w:pStyle w:val="TOC1"/>
        <w:tabs>
          <w:tab w:val="left" w:pos="440"/>
          <w:tab w:val="right" w:leader="dot" w:pos="10456"/>
        </w:tabs>
        <w:rPr>
          <w:rFonts w:cstheme="minorBidi"/>
          <w:b w:val="0"/>
          <w:bCs w:val="0"/>
          <w:noProof/>
          <w:kern w:val="2"/>
          <w:sz w:val="24"/>
          <w:szCs w:val="24"/>
          <w14:ligatures w14:val="standardContextual"/>
        </w:rPr>
      </w:pPr>
      <w:hyperlink w:anchor="_Toc217298754" w:history="1">
        <w:r w:rsidRPr="00135675">
          <w:rPr>
            <w:rStyle w:val="Hyperlink"/>
            <w:noProof/>
          </w:rPr>
          <w:t>4.</w:t>
        </w:r>
        <w:r>
          <w:rPr>
            <w:rFonts w:cstheme="minorBidi"/>
            <w:b w:val="0"/>
            <w:bCs w:val="0"/>
            <w:noProof/>
            <w:kern w:val="2"/>
            <w:sz w:val="24"/>
            <w:szCs w:val="24"/>
            <w14:ligatures w14:val="standardContextual"/>
          </w:rPr>
          <w:tab/>
        </w:r>
        <w:r w:rsidRPr="00135675">
          <w:rPr>
            <w:rStyle w:val="Hyperlink"/>
            <w:noProof/>
          </w:rPr>
          <w:t>Procedure</w:t>
        </w:r>
        <w:r>
          <w:rPr>
            <w:noProof/>
            <w:webHidden/>
          </w:rPr>
          <w:tab/>
        </w:r>
        <w:r>
          <w:rPr>
            <w:noProof/>
            <w:webHidden/>
          </w:rPr>
          <w:fldChar w:fldCharType="begin"/>
        </w:r>
        <w:r>
          <w:rPr>
            <w:noProof/>
            <w:webHidden/>
          </w:rPr>
          <w:instrText xml:space="preserve"> PAGEREF _Toc217298754 \h </w:instrText>
        </w:r>
        <w:r>
          <w:rPr>
            <w:noProof/>
            <w:webHidden/>
          </w:rPr>
        </w:r>
        <w:r>
          <w:rPr>
            <w:noProof/>
            <w:webHidden/>
          </w:rPr>
          <w:fldChar w:fldCharType="separate"/>
        </w:r>
        <w:r w:rsidR="00406BD9">
          <w:rPr>
            <w:noProof/>
            <w:webHidden/>
          </w:rPr>
          <w:t>3</w:t>
        </w:r>
        <w:r>
          <w:rPr>
            <w:noProof/>
            <w:webHidden/>
          </w:rPr>
          <w:fldChar w:fldCharType="end"/>
        </w:r>
      </w:hyperlink>
    </w:p>
    <w:p w14:paraId="145B6F87" w14:textId="08EEC660" w:rsidR="00DB5348" w:rsidRDefault="00DB5348">
      <w:pPr>
        <w:pStyle w:val="TOC1"/>
        <w:tabs>
          <w:tab w:val="left" w:pos="440"/>
          <w:tab w:val="right" w:leader="dot" w:pos="10456"/>
        </w:tabs>
        <w:rPr>
          <w:rFonts w:cstheme="minorBidi"/>
          <w:b w:val="0"/>
          <w:bCs w:val="0"/>
          <w:noProof/>
          <w:kern w:val="2"/>
          <w:sz w:val="24"/>
          <w:szCs w:val="24"/>
          <w14:ligatures w14:val="standardContextual"/>
        </w:rPr>
      </w:pPr>
      <w:hyperlink w:anchor="_Toc217298755" w:history="1">
        <w:r w:rsidRPr="00135675">
          <w:rPr>
            <w:rStyle w:val="Hyperlink"/>
            <w:noProof/>
          </w:rPr>
          <w:t>5.</w:t>
        </w:r>
        <w:r>
          <w:rPr>
            <w:rFonts w:cstheme="minorBidi"/>
            <w:b w:val="0"/>
            <w:bCs w:val="0"/>
            <w:noProof/>
            <w:kern w:val="2"/>
            <w:sz w:val="24"/>
            <w:szCs w:val="24"/>
            <w14:ligatures w14:val="standardContextual"/>
          </w:rPr>
          <w:tab/>
        </w:r>
        <w:r w:rsidRPr="00135675">
          <w:rPr>
            <w:rStyle w:val="Hyperlink"/>
            <w:noProof/>
          </w:rPr>
          <w:t>Remote Working Set Up</w:t>
        </w:r>
        <w:r>
          <w:rPr>
            <w:noProof/>
            <w:webHidden/>
          </w:rPr>
          <w:tab/>
        </w:r>
        <w:r>
          <w:rPr>
            <w:noProof/>
            <w:webHidden/>
          </w:rPr>
          <w:fldChar w:fldCharType="begin"/>
        </w:r>
        <w:r>
          <w:rPr>
            <w:noProof/>
            <w:webHidden/>
          </w:rPr>
          <w:instrText xml:space="preserve"> PAGEREF _Toc217298755 \h </w:instrText>
        </w:r>
        <w:r>
          <w:rPr>
            <w:noProof/>
            <w:webHidden/>
          </w:rPr>
        </w:r>
        <w:r>
          <w:rPr>
            <w:noProof/>
            <w:webHidden/>
          </w:rPr>
          <w:fldChar w:fldCharType="separate"/>
        </w:r>
        <w:r w:rsidR="00406BD9">
          <w:rPr>
            <w:noProof/>
            <w:webHidden/>
          </w:rPr>
          <w:t>5</w:t>
        </w:r>
        <w:r>
          <w:rPr>
            <w:noProof/>
            <w:webHidden/>
          </w:rPr>
          <w:fldChar w:fldCharType="end"/>
        </w:r>
      </w:hyperlink>
    </w:p>
    <w:p w14:paraId="12D24079" w14:textId="02019E29"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56" w:history="1">
        <w:r w:rsidRPr="00135675">
          <w:rPr>
            <w:rStyle w:val="Hyperlink"/>
            <w:noProof/>
          </w:rPr>
          <w:t>5.1.</w:t>
        </w:r>
        <w:r>
          <w:rPr>
            <w:rFonts w:cstheme="minorBidi"/>
            <w:i w:val="0"/>
            <w:iCs w:val="0"/>
            <w:noProof/>
            <w:kern w:val="2"/>
            <w:sz w:val="24"/>
            <w:szCs w:val="24"/>
            <w14:ligatures w14:val="standardContextual"/>
          </w:rPr>
          <w:tab/>
        </w:r>
        <w:r w:rsidRPr="00135675">
          <w:rPr>
            <w:rStyle w:val="Hyperlink"/>
            <w:noProof/>
          </w:rPr>
          <w:t>Workspace</w:t>
        </w:r>
        <w:r>
          <w:rPr>
            <w:noProof/>
            <w:webHidden/>
          </w:rPr>
          <w:tab/>
        </w:r>
        <w:r>
          <w:rPr>
            <w:noProof/>
            <w:webHidden/>
          </w:rPr>
          <w:fldChar w:fldCharType="begin"/>
        </w:r>
        <w:r>
          <w:rPr>
            <w:noProof/>
            <w:webHidden/>
          </w:rPr>
          <w:instrText xml:space="preserve"> PAGEREF _Toc217298756 \h </w:instrText>
        </w:r>
        <w:r>
          <w:rPr>
            <w:noProof/>
            <w:webHidden/>
          </w:rPr>
        </w:r>
        <w:r>
          <w:rPr>
            <w:noProof/>
            <w:webHidden/>
          </w:rPr>
          <w:fldChar w:fldCharType="separate"/>
        </w:r>
        <w:r w:rsidR="00406BD9">
          <w:rPr>
            <w:noProof/>
            <w:webHidden/>
          </w:rPr>
          <w:t>5</w:t>
        </w:r>
        <w:r>
          <w:rPr>
            <w:noProof/>
            <w:webHidden/>
          </w:rPr>
          <w:fldChar w:fldCharType="end"/>
        </w:r>
      </w:hyperlink>
    </w:p>
    <w:p w14:paraId="27001ECD" w14:textId="636A5A22"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57" w:history="1">
        <w:r w:rsidRPr="00135675">
          <w:rPr>
            <w:rStyle w:val="Hyperlink"/>
            <w:noProof/>
          </w:rPr>
          <w:t>5.2.</w:t>
        </w:r>
        <w:r>
          <w:rPr>
            <w:rFonts w:cstheme="minorBidi"/>
            <w:i w:val="0"/>
            <w:iCs w:val="0"/>
            <w:noProof/>
            <w:kern w:val="2"/>
            <w:sz w:val="24"/>
            <w:szCs w:val="24"/>
            <w14:ligatures w14:val="standardContextual"/>
          </w:rPr>
          <w:tab/>
        </w:r>
        <w:r w:rsidRPr="00135675">
          <w:rPr>
            <w:rStyle w:val="Hyperlink"/>
            <w:noProof/>
          </w:rPr>
          <w:t>Communication &amp; Availability</w:t>
        </w:r>
        <w:r>
          <w:rPr>
            <w:noProof/>
            <w:webHidden/>
          </w:rPr>
          <w:tab/>
        </w:r>
        <w:r>
          <w:rPr>
            <w:noProof/>
            <w:webHidden/>
          </w:rPr>
          <w:fldChar w:fldCharType="begin"/>
        </w:r>
        <w:r>
          <w:rPr>
            <w:noProof/>
            <w:webHidden/>
          </w:rPr>
          <w:instrText xml:space="preserve"> PAGEREF _Toc217298757 \h </w:instrText>
        </w:r>
        <w:r>
          <w:rPr>
            <w:noProof/>
            <w:webHidden/>
          </w:rPr>
        </w:r>
        <w:r>
          <w:rPr>
            <w:noProof/>
            <w:webHidden/>
          </w:rPr>
          <w:fldChar w:fldCharType="separate"/>
        </w:r>
        <w:r w:rsidR="00406BD9">
          <w:rPr>
            <w:noProof/>
            <w:webHidden/>
          </w:rPr>
          <w:t>5</w:t>
        </w:r>
        <w:r>
          <w:rPr>
            <w:noProof/>
            <w:webHidden/>
          </w:rPr>
          <w:fldChar w:fldCharType="end"/>
        </w:r>
      </w:hyperlink>
    </w:p>
    <w:p w14:paraId="4AAA64D4" w14:textId="5682BA6D"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58" w:history="1">
        <w:r w:rsidRPr="00135675">
          <w:rPr>
            <w:rStyle w:val="Hyperlink"/>
            <w:noProof/>
          </w:rPr>
          <w:t>5.3.</w:t>
        </w:r>
        <w:r>
          <w:rPr>
            <w:rFonts w:cstheme="minorBidi"/>
            <w:i w:val="0"/>
            <w:iCs w:val="0"/>
            <w:noProof/>
            <w:kern w:val="2"/>
            <w:sz w:val="24"/>
            <w:szCs w:val="24"/>
            <w14:ligatures w14:val="standardContextual"/>
          </w:rPr>
          <w:tab/>
        </w:r>
        <w:r w:rsidRPr="00135675">
          <w:rPr>
            <w:rStyle w:val="Hyperlink"/>
            <w:noProof/>
          </w:rPr>
          <w:t>Data Security</w:t>
        </w:r>
        <w:r>
          <w:rPr>
            <w:noProof/>
            <w:webHidden/>
          </w:rPr>
          <w:tab/>
        </w:r>
        <w:r>
          <w:rPr>
            <w:noProof/>
            <w:webHidden/>
          </w:rPr>
          <w:fldChar w:fldCharType="begin"/>
        </w:r>
        <w:r>
          <w:rPr>
            <w:noProof/>
            <w:webHidden/>
          </w:rPr>
          <w:instrText xml:space="preserve"> PAGEREF _Toc217298758 \h </w:instrText>
        </w:r>
        <w:r>
          <w:rPr>
            <w:noProof/>
            <w:webHidden/>
          </w:rPr>
        </w:r>
        <w:r>
          <w:rPr>
            <w:noProof/>
            <w:webHidden/>
          </w:rPr>
          <w:fldChar w:fldCharType="separate"/>
        </w:r>
        <w:r w:rsidR="00406BD9">
          <w:rPr>
            <w:noProof/>
            <w:webHidden/>
          </w:rPr>
          <w:t>5</w:t>
        </w:r>
        <w:r>
          <w:rPr>
            <w:noProof/>
            <w:webHidden/>
          </w:rPr>
          <w:fldChar w:fldCharType="end"/>
        </w:r>
      </w:hyperlink>
    </w:p>
    <w:p w14:paraId="05EB085D" w14:textId="7EF2B682" w:rsidR="00DB5348" w:rsidRDefault="00DB5348">
      <w:pPr>
        <w:pStyle w:val="TOC2"/>
        <w:tabs>
          <w:tab w:val="left" w:pos="880"/>
          <w:tab w:val="right" w:leader="dot" w:pos="10456"/>
        </w:tabs>
        <w:rPr>
          <w:rFonts w:cstheme="minorBidi"/>
          <w:i w:val="0"/>
          <w:iCs w:val="0"/>
          <w:noProof/>
          <w:kern w:val="2"/>
          <w:sz w:val="24"/>
          <w:szCs w:val="24"/>
          <w14:ligatures w14:val="standardContextual"/>
        </w:rPr>
      </w:pPr>
      <w:hyperlink w:anchor="_Toc217298759" w:history="1">
        <w:r w:rsidRPr="00135675">
          <w:rPr>
            <w:rStyle w:val="Hyperlink"/>
            <w:noProof/>
          </w:rPr>
          <w:t>5.4.</w:t>
        </w:r>
        <w:r>
          <w:rPr>
            <w:rFonts w:cstheme="minorBidi"/>
            <w:i w:val="0"/>
            <w:iCs w:val="0"/>
            <w:noProof/>
            <w:kern w:val="2"/>
            <w:sz w:val="24"/>
            <w:szCs w:val="24"/>
            <w14:ligatures w14:val="standardContextual"/>
          </w:rPr>
          <w:tab/>
        </w:r>
        <w:r w:rsidRPr="00135675">
          <w:rPr>
            <w:rStyle w:val="Hyperlink"/>
            <w:noProof/>
          </w:rPr>
          <w:t>Equipment &amp; Software Provision</w:t>
        </w:r>
        <w:r>
          <w:rPr>
            <w:noProof/>
            <w:webHidden/>
          </w:rPr>
          <w:tab/>
        </w:r>
        <w:r>
          <w:rPr>
            <w:noProof/>
            <w:webHidden/>
          </w:rPr>
          <w:fldChar w:fldCharType="begin"/>
        </w:r>
        <w:r>
          <w:rPr>
            <w:noProof/>
            <w:webHidden/>
          </w:rPr>
          <w:instrText xml:space="preserve"> PAGEREF _Toc217298759 \h </w:instrText>
        </w:r>
        <w:r>
          <w:rPr>
            <w:noProof/>
            <w:webHidden/>
          </w:rPr>
        </w:r>
        <w:r>
          <w:rPr>
            <w:noProof/>
            <w:webHidden/>
          </w:rPr>
          <w:fldChar w:fldCharType="separate"/>
        </w:r>
        <w:r w:rsidR="00406BD9">
          <w:rPr>
            <w:noProof/>
            <w:webHidden/>
          </w:rPr>
          <w:t>5</w:t>
        </w:r>
        <w:r>
          <w:rPr>
            <w:noProof/>
            <w:webHidden/>
          </w:rPr>
          <w:fldChar w:fldCharType="end"/>
        </w:r>
      </w:hyperlink>
    </w:p>
    <w:p w14:paraId="638D6E3C" w14:textId="24AC881E" w:rsidR="0043742E" w:rsidRPr="00933AB7" w:rsidRDefault="00CB62B6" w:rsidP="00CB62B6">
      <w:pPr>
        <w:rPr>
          <w:rFonts w:cstheme="minorHAnsi"/>
          <w:b/>
          <w:bCs/>
          <w:caps/>
          <w:sz w:val="24"/>
        </w:rPr>
      </w:pPr>
      <w:r>
        <w:rPr>
          <w:rFonts w:cstheme="minorHAnsi"/>
          <w:b/>
          <w:bCs/>
          <w:caps/>
          <w:sz w:val="24"/>
        </w:rPr>
        <w:fldChar w:fldCharType="end"/>
      </w:r>
    </w:p>
    <w:p w14:paraId="532588B7" w14:textId="77777777" w:rsidR="006F50E2" w:rsidRDefault="006F50E2">
      <w:pPr>
        <w:rPr>
          <w:b/>
          <w:bCs/>
          <w:caps/>
          <w:color w:val="FFFFFF" w:themeColor="background1"/>
          <w:spacing w:val="15"/>
          <w:szCs w:val="22"/>
        </w:rPr>
      </w:pPr>
      <w:r>
        <w:br w:type="page"/>
      </w:r>
    </w:p>
    <w:p w14:paraId="07719792" w14:textId="560684E7" w:rsidR="00CB62B6" w:rsidRPr="00FA30C4" w:rsidRDefault="00CB62B6" w:rsidP="00C120A1">
      <w:pPr>
        <w:pStyle w:val="Heading1"/>
      </w:pPr>
      <w:bookmarkStart w:id="0" w:name="_Toc217298745"/>
      <w:r w:rsidRPr="00C120A1">
        <w:lastRenderedPageBreak/>
        <w:t>Introduction</w:t>
      </w:r>
      <w:bookmarkEnd w:id="0"/>
      <w:r w:rsidRPr="00FA30C4">
        <w:t xml:space="preserve"> </w:t>
      </w:r>
    </w:p>
    <w:p w14:paraId="37FB99F4" w14:textId="2A39B99A" w:rsidR="006F50E2" w:rsidRDefault="00075365" w:rsidP="00F515F6">
      <w:r>
        <w:t xml:space="preserve">The </w:t>
      </w:r>
      <w:r w:rsidR="00435272">
        <w:t>Office of the Clerk of Tynwald operates a flexible working</w:t>
      </w:r>
      <w:r w:rsidR="00C4589E">
        <w:t xml:space="preserve"> hours</w:t>
      </w:r>
      <w:r w:rsidR="00435272">
        <w:t xml:space="preserve"> policy, or flexi time.  Flexi time, as the name indicates, is a more flexible approach to </w:t>
      </w:r>
      <w:r w:rsidR="006B16EF">
        <w:t xml:space="preserve">working hours, </w:t>
      </w:r>
      <w:r w:rsidR="00435272">
        <w:t>to provide flexibility in arriving at and leaving work and taking breaks.</w:t>
      </w:r>
      <w:r w:rsidR="005F3A09">
        <w:t xml:space="preserve"> </w:t>
      </w:r>
      <w:bookmarkStart w:id="1" w:name="_Hlk208580594"/>
      <w:r w:rsidR="00DE553B">
        <w:t>However, a</w:t>
      </w:r>
      <w:r w:rsidR="006F50E2" w:rsidRPr="006F50E2">
        <w:t xml:space="preserve">ny </w:t>
      </w:r>
      <w:r w:rsidR="006F50E2">
        <w:t xml:space="preserve">permanent change to </w:t>
      </w:r>
      <w:r w:rsidR="00F515F6">
        <w:t xml:space="preserve">an individual’s </w:t>
      </w:r>
      <w:r w:rsidR="006F50E2" w:rsidRPr="006F50E2">
        <w:t xml:space="preserve">working pattern including part-time, </w:t>
      </w:r>
      <w:r w:rsidR="006F50E2">
        <w:t xml:space="preserve">condensed hours, </w:t>
      </w:r>
      <w:r w:rsidR="00F515F6">
        <w:t>hybrid or remote</w:t>
      </w:r>
      <w:r w:rsidR="006F50E2" w:rsidRPr="006F50E2">
        <w:t xml:space="preserve"> working, job sharing, etc.</w:t>
      </w:r>
      <w:r w:rsidR="006F50E2">
        <w:t xml:space="preserve"> must be formally requested and approved</w:t>
      </w:r>
      <w:r w:rsidR="005F3A09">
        <w:t xml:space="preserve"> as a</w:t>
      </w:r>
      <w:r w:rsidR="005F3A09" w:rsidRPr="005F3A09">
        <w:t xml:space="preserve"> </w:t>
      </w:r>
      <w:r w:rsidR="005F3A09">
        <w:t>Flexible Working Request</w:t>
      </w:r>
      <w:bookmarkEnd w:id="1"/>
      <w:r w:rsidR="005F3A09">
        <w:t>.</w:t>
      </w:r>
    </w:p>
    <w:p w14:paraId="178887C6" w14:textId="74F93D1C" w:rsidR="004759E2" w:rsidRPr="006F50E2" w:rsidRDefault="004759E2" w:rsidP="00F515F6">
      <w:r>
        <w:t>This policy may be changed from time to time.</w:t>
      </w:r>
    </w:p>
    <w:p w14:paraId="2B70C856" w14:textId="0CE99267" w:rsidR="00CB62B6" w:rsidRDefault="00CB62B6" w:rsidP="00C120A1">
      <w:pPr>
        <w:pStyle w:val="Heading2"/>
      </w:pPr>
      <w:bookmarkStart w:id="2" w:name="_Toc217298746"/>
      <w:r>
        <w:t>Linked Documents</w:t>
      </w:r>
      <w:bookmarkEnd w:id="2"/>
    </w:p>
    <w:p w14:paraId="59816027" w14:textId="573AE7C1" w:rsidR="00824793" w:rsidRDefault="00824793" w:rsidP="00824793">
      <w:r>
        <w:t xml:space="preserve">This policy </w:t>
      </w:r>
      <w:r w:rsidR="00DE553B">
        <w:t xml:space="preserve">complies with the Employment Act 2006 and the Flexible Working Regulations 2020 and </w:t>
      </w:r>
      <w:r>
        <w:t xml:space="preserve">should be read in conjunction with </w:t>
      </w:r>
      <w:r w:rsidR="00A630C1">
        <w:t xml:space="preserve">an employee’s </w:t>
      </w:r>
      <w:r>
        <w:t>terms and conditions</w:t>
      </w:r>
      <w:r w:rsidR="00A630C1">
        <w:t xml:space="preserve"> of employment</w:t>
      </w:r>
      <w:r>
        <w:t xml:space="preserve">.  </w:t>
      </w:r>
    </w:p>
    <w:p w14:paraId="0A302475" w14:textId="10DDBC91" w:rsidR="002241F6" w:rsidRDefault="002241F6" w:rsidP="002241F6">
      <w:r>
        <w:t>This policy may be read in conjunction with</w:t>
      </w:r>
      <w:r w:rsidR="001404BD">
        <w:t xml:space="preserve"> the</w:t>
      </w:r>
      <w:r>
        <w:t>:</w:t>
      </w:r>
    </w:p>
    <w:p w14:paraId="480F2FA0" w14:textId="41F3CEF8" w:rsidR="00A36F78" w:rsidRDefault="000B4847" w:rsidP="00A00E21">
      <w:pPr>
        <w:pStyle w:val="ListParagraph"/>
        <w:numPr>
          <w:ilvl w:val="0"/>
          <w:numId w:val="4"/>
        </w:numPr>
        <w:spacing w:before="0" w:after="160" w:line="259" w:lineRule="auto"/>
      </w:pPr>
      <w:r>
        <w:t xml:space="preserve">Grievance Policy and </w:t>
      </w:r>
      <w:proofErr w:type="gramStart"/>
      <w:r>
        <w:t>Procedure</w:t>
      </w:r>
      <w:r w:rsidR="001E6EE3">
        <w:t>;</w:t>
      </w:r>
      <w:proofErr w:type="gramEnd"/>
    </w:p>
    <w:p w14:paraId="1C59A57A" w14:textId="6CB80699" w:rsidR="00C4589E" w:rsidRDefault="00C4589E" w:rsidP="00A36F78">
      <w:pPr>
        <w:pStyle w:val="ListParagraph"/>
        <w:numPr>
          <w:ilvl w:val="0"/>
          <w:numId w:val="4"/>
        </w:numPr>
        <w:spacing w:before="0" w:after="160" w:line="259" w:lineRule="auto"/>
      </w:pPr>
      <w:r>
        <w:t xml:space="preserve">Flexi </w:t>
      </w:r>
      <w:r w:rsidR="006F50E2">
        <w:t>Time</w:t>
      </w:r>
      <w:r>
        <w:t xml:space="preserve"> Policy</w:t>
      </w:r>
      <w:r w:rsidR="006F50E2">
        <w:t xml:space="preserve"> and Procedure</w:t>
      </w:r>
      <w:r w:rsidR="000B4847">
        <w:t>.</w:t>
      </w:r>
    </w:p>
    <w:p w14:paraId="30237100" w14:textId="54DC4110" w:rsidR="006F50E2" w:rsidRDefault="006F50E2" w:rsidP="006F50E2">
      <w:pPr>
        <w:spacing w:before="0" w:after="160" w:line="259" w:lineRule="auto"/>
      </w:pPr>
      <w:r>
        <w:t xml:space="preserve">All policies are available on the intranet: </w:t>
      </w:r>
      <w:hyperlink r:id="rId12" w:history="1">
        <w:r w:rsidRPr="006B0D24">
          <w:rPr>
            <w:rStyle w:val="Hyperlink"/>
          </w:rPr>
          <w:t>http://intranet/companyweb/hr/Policies/</w:t>
        </w:r>
      </w:hyperlink>
    </w:p>
    <w:p w14:paraId="18D96603" w14:textId="77777777" w:rsidR="006F50E2" w:rsidRPr="0077621C" w:rsidRDefault="006F50E2" w:rsidP="006F50E2">
      <w:pPr>
        <w:pStyle w:val="Heading2"/>
        <w:numPr>
          <w:ilvl w:val="1"/>
          <w:numId w:val="20"/>
        </w:numPr>
      </w:pPr>
      <w:bookmarkStart w:id="3" w:name="_Toc187227064"/>
      <w:bookmarkStart w:id="4" w:name="_Toc217298747"/>
      <w:bookmarkStart w:id="5" w:name="_Toc512411828"/>
      <w:r w:rsidRPr="0077621C">
        <w:t>Scope</w:t>
      </w:r>
      <w:bookmarkEnd w:id="3"/>
      <w:bookmarkEnd w:id="4"/>
    </w:p>
    <w:p w14:paraId="672B358A" w14:textId="31DE9B3E" w:rsidR="006F50E2" w:rsidRPr="00335935" w:rsidRDefault="006F50E2" w:rsidP="006F50E2">
      <w:bookmarkStart w:id="6" w:name="_Hlk181627006"/>
      <w:bookmarkEnd w:id="5"/>
      <w:r>
        <w:t xml:space="preserve">This policy applies to all </w:t>
      </w:r>
      <w:r w:rsidR="00DE553B">
        <w:t>employees, including part-time employees and those employed on a limited term appointment.</w:t>
      </w:r>
    </w:p>
    <w:p w14:paraId="7FB1CEAA" w14:textId="77777777" w:rsidR="006F50E2" w:rsidRPr="0077621C" w:rsidRDefault="006F50E2" w:rsidP="006F50E2">
      <w:pPr>
        <w:pStyle w:val="Heading2"/>
      </w:pPr>
      <w:bookmarkStart w:id="7" w:name="_Toc187227065"/>
      <w:bookmarkStart w:id="8" w:name="_Toc217298748"/>
      <w:bookmarkEnd w:id="6"/>
      <w:r w:rsidRPr="0077621C">
        <w:t>Key Contacts</w:t>
      </w:r>
      <w:bookmarkEnd w:id="7"/>
      <w:bookmarkEnd w:id="8"/>
    </w:p>
    <w:p w14:paraId="6352404C" w14:textId="77777777" w:rsidR="006F50E2" w:rsidRDefault="006F50E2" w:rsidP="006F50E2">
      <w:r>
        <w:t xml:space="preserve">Responsible Division: </w:t>
      </w:r>
      <w:r w:rsidRPr="00A203AF">
        <w:t>Corporate and Engagement</w:t>
      </w:r>
    </w:p>
    <w:p w14:paraId="65799D37" w14:textId="77777777" w:rsidR="006F50E2" w:rsidRDefault="006F50E2" w:rsidP="006F50E2">
      <w:r>
        <w:t>Role of person undertaking the task: The Clerk of Tynwald</w:t>
      </w:r>
    </w:p>
    <w:p w14:paraId="40B758DB" w14:textId="77777777" w:rsidR="001C0914" w:rsidRDefault="001C0914" w:rsidP="001C0914">
      <w:pPr>
        <w:pStyle w:val="Heading1"/>
      </w:pPr>
      <w:bookmarkStart w:id="9" w:name="Procedure"/>
      <w:bookmarkStart w:id="10" w:name="_bookmark1"/>
      <w:bookmarkStart w:id="11" w:name="_Toc217298749"/>
      <w:bookmarkEnd w:id="9"/>
      <w:bookmarkEnd w:id="10"/>
      <w:r>
        <w:t>Key principles</w:t>
      </w:r>
      <w:bookmarkEnd w:id="11"/>
    </w:p>
    <w:p w14:paraId="54D8AC8A" w14:textId="77777777" w:rsidR="001C0914" w:rsidRDefault="001C0914" w:rsidP="00335935">
      <w:pPr>
        <w:jc w:val="both"/>
      </w:pPr>
      <w:r>
        <w:t>The following principles will apply to this procedure:</w:t>
      </w:r>
    </w:p>
    <w:p w14:paraId="77A787B8" w14:textId="77777777" w:rsidR="006F50E2" w:rsidRDefault="006F50E2" w:rsidP="00335935">
      <w:pPr>
        <w:pStyle w:val="ListParagraph"/>
        <w:numPr>
          <w:ilvl w:val="0"/>
          <w:numId w:val="9"/>
        </w:numPr>
        <w:jc w:val="both"/>
      </w:pPr>
      <w:r w:rsidRPr="006F50E2">
        <w:t xml:space="preserve">This policy outlines the process for employees to request flexible working arrangements, ensuring a fair and consistent approach. </w:t>
      </w:r>
    </w:p>
    <w:p w14:paraId="66746B3C" w14:textId="7F689E90" w:rsidR="006F50E2" w:rsidRDefault="006F50E2" w:rsidP="00257203">
      <w:pPr>
        <w:pStyle w:val="ListParagraph"/>
        <w:numPr>
          <w:ilvl w:val="0"/>
          <w:numId w:val="9"/>
        </w:numPr>
        <w:jc w:val="both"/>
      </w:pPr>
      <w:r>
        <w:t>Flexible working</w:t>
      </w:r>
      <w:r w:rsidR="00B64DF8">
        <w:t xml:space="preserve"> work</w:t>
      </w:r>
      <w:r w:rsidR="00080F48">
        <w:t>s</w:t>
      </w:r>
      <w:r w:rsidR="00B64DF8">
        <w:t xml:space="preserve"> best where they benefit employees and management and support the smooth running of the Office.</w:t>
      </w:r>
    </w:p>
    <w:p w14:paraId="1C0C2AB7" w14:textId="74E95FBA" w:rsidR="006F50E2" w:rsidRDefault="00DE553B" w:rsidP="00E60966">
      <w:pPr>
        <w:pStyle w:val="ListParagraph"/>
        <w:numPr>
          <w:ilvl w:val="0"/>
          <w:numId w:val="24"/>
        </w:numPr>
        <w:spacing w:after="120"/>
        <w:jc w:val="both"/>
      </w:pPr>
      <w:r>
        <w:t>Employees</w:t>
      </w:r>
      <w:r w:rsidR="00080F48">
        <w:t xml:space="preserve"> have the right to request flexible working under current legislation.</w:t>
      </w:r>
    </w:p>
    <w:p w14:paraId="6B7BABA1" w14:textId="790B9B17" w:rsidR="00080F48" w:rsidRDefault="00DE553B" w:rsidP="00E60966">
      <w:pPr>
        <w:pStyle w:val="ListParagraph"/>
        <w:numPr>
          <w:ilvl w:val="0"/>
          <w:numId w:val="24"/>
        </w:numPr>
        <w:spacing w:after="120"/>
        <w:jc w:val="both"/>
      </w:pPr>
      <w:r>
        <w:t>Employees</w:t>
      </w:r>
      <w:r w:rsidR="00080F48">
        <w:t xml:space="preserve"> may not make a request for flexible working within 12 months of a previous request.</w:t>
      </w:r>
    </w:p>
    <w:p w14:paraId="0B86DBE9" w14:textId="0926D1B9" w:rsidR="00F96779" w:rsidRDefault="00F96779" w:rsidP="00E60966">
      <w:pPr>
        <w:pStyle w:val="ListParagraph"/>
        <w:numPr>
          <w:ilvl w:val="0"/>
          <w:numId w:val="24"/>
        </w:numPr>
        <w:spacing w:after="120"/>
        <w:jc w:val="both"/>
      </w:pPr>
      <w:r>
        <w:t xml:space="preserve">Employees have the right to be accompanied by a work colleague (who is not a Member of Tynwald) or a trade union representative to flexible working meetings.  </w:t>
      </w:r>
    </w:p>
    <w:p w14:paraId="41BEE810" w14:textId="14DA9874" w:rsidR="00F96779" w:rsidRDefault="00F96779" w:rsidP="00E60966">
      <w:pPr>
        <w:pStyle w:val="ListParagraph"/>
        <w:numPr>
          <w:ilvl w:val="0"/>
          <w:numId w:val="24"/>
        </w:numPr>
        <w:spacing w:after="120"/>
        <w:jc w:val="both"/>
      </w:pPr>
      <w:r>
        <w:t>Employees will not suffer detriment for submitting a flexible working request.</w:t>
      </w:r>
    </w:p>
    <w:p w14:paraId="566FD586" w14:textId="75326A52" w:rsidR="005545CF" w:rsidRDefault="005545CF" w:rsidP="00E60966">
      <w:pPr>
        <w:pStyle w:val="ListParagraph"/>
        <w:numPr>
          <w:ilvl w:val="0"/>
          <w:numId w:val="24"/>
        </w:numPr>
        <w:spacing w:after="120"/>
        <w:jc w:val="both"/>
      </w:pPr>
      <w:r>
        <w:lastRenderedPageBreak/>
        <w:t>Requests submitted and approved under this policy will constitute a permanent change to the employee’s terms and conditions of employment.</w:t>
      </w:r>
    </w:p>
    <w:p w14:paraId="20228731" w14:textId="309954C7" w:rsidR="00E60966" w:rsidRDefault="00E60966" w:rsidP="00E60966">
      <w:pPr>
        <w:pStyle w:val="ListParagraph"/>
        <w:numPr>
          <w:ilvl w:val="0"/>
          <w:numId w:val="9"/>
        </w:numPr>
        <w:jc w:val="both"/>
      </w:pPr>
      <w:r w:rsidRPr="00E60966">
        <w:t>Health and safety assessments may be carried out for long-term</w:t>
      </w:r>
      <w:r w:rsidR="00DE553B">
        <w:t xml:space="preserve"> homeworking</w:t>
      </w:r>
      <w:r w:rsidRPr="00E60966">
        <w:t xml:space="preserve"> arrangements.</w:t>
      </w:r>
    </w:p>
    <w:p w14:paraId="349C0E2E" w14:textId="081D0C99" w:rsidR="00CF3FAB" w:rsidRPr="00CF3FAB" w:rsidRDefault="00CF3FAB" w:rsidP="00CF3FAB">
      <w:pPr>
        <w:pStyle w:val="ListParagraph"/>
        <w:numPr>
          <w:ilvl w:val="0"/>
          <w:numId w:val="9"/>
        </w:numPr>
        <w:jc w:val="both"/>
      </w:pPr>
      <w:r w:rsidRPr="00CF3FAB">
        <w:t xml:space="preserve">Staff members will not be provided with equipment or software to facilitate </w:t>
      </w:r>
      <w:r>
        <w:t>remote</w:t>
      </w:r>
      <w:r w:rsidRPr="00CF3FAB">
        <w:t xml:space="preserve"> work</w:t>
      </w:r>
      <w:r>
        <w:t xml:space="preserve"> requests.</w:t>
      </w:r>
    </w:p>
    <w:p w14:paraId="2EDD66E7" w14:textId="77777777" w:rsidR="006F50E2" w:rsidRDefault="006F50E2" w:rsidP="006F50E2">
      <w:pPr>
        <w:pStyle w:val="Heading1"/>
      </w:pPr>
      <w:bookmarkStart w:id="12" w:name="_Toc217298750"/>
      <w:r w:rsidRPr="006F50E2">
        <w:t>Considerations</w:t>
      </w:r>
      <w:bookmarkEnd w:id="12"/>
    </w:p>
    <w:p w14:paraId="5BC87365" w14:textId="619C7727" w:rsidR="00933CE9" w:rsidRDefault="00933CE9" w:rsidP="00933CE9">
      <w:pPr>
        <w:pStyle w:val="Heading2"/>
      </w:pPr>
      <w:bookmarkStart w:id="13" w:name="_Toc217298751"/>
      <w:r>
        <w:t>Defining flexible Working</w:t>
      </w:r>
      <w:bookmarkEnd w:id="13"/>
    </w:p>
    <w:p w14:paraId="2BBE0BF2" w14:textId="1C758E00" w:rsidR="00933CE9" w:rsidRDefault="00933CE9" w:rsidP="00933CE9">
      <w:pPr>
        <w:rPr>
          <w:lang w:val="en-US"/>
        </w:rPr>
      </w:pPr>
      <w:r>
        <w:rPr>
          <w:lang w:val="en-US"/>
        </w:rPr>
        <w:t>Full-time hours for most employees are 37 hours per week, excluding meal breaks, usually spread over 5 days, Monday to Friday.  Flexible working involves different patterns of work, and it might include a different working location such as working remotely or from home, rather than in the office.</w:t>
      </w:r>
    </w:p>
    <w:p w14:paraId="4F44C1AA" w14:textId="7E5643D2" w:rsidR="00933CE9" w:rsidRDefault="00933CE9" w:rsidP="00933CE9">
      <w:pPr>
        <w:pStyle w:val="Heading2"/>
      </w:pPr>
      <w:bookmarkStart w:id="14" w:name="_Toc217298752"/>
      <w:r>
        <w:t>Entitlement</w:t>
      </w:r>
      <w:bookmarkEnd w:id="14"/>
    </w:p>
    <w:p w14:paraId="6F40C970" w14:textId="10AFA1EE" w:rsidR="00933CE9" w:rsidRDefault="00933CE9" w:rsidP="00933CE9">
      <w:pPr>
        <w:rPr>
          <w:lang w:val="en-US"/>
        </w:rPr>
      </w:pPr>
      <w:r>
        <w:rPr>
          <w:lang w:val="en-US"/>
        </w:rPr>
        <w:t xml:space="preserve">All employees, not just parents and carers, have the right to request flexible </w:t>
      </w:r>
      <w:proofErr w:type="gramStart"/>
      <w:r>
        <w:rPr>
          <w:lang w:val="en-US"/>
        </w:rPr>
        <w:t>working</w:t>
      </w:r>
      <w:proofErr w:type="gramEnd"/>
      <w:r>
        <w:rPr>
          <w:lang w:val="en-US"/>
        </w:rPr>
        <w:t>, regardless of the length of their employment.</w:t>
      </w:r>
    </w:p>
    <w:p w14:paraId="0F2FF9E2" w14:textId="1AD2FB98" w:rsidR="00933CE9" w:rsidRDefault="00933CE9" w:rsidP="00933CE9">
      <w:pPr>
        <w:rPr>
          <w:lang w:val="en-US"/>
        </w:rPr>
      </w:pPr>
      <w:r>
        <w:rPr>
          <w:lang w:val="en-US"/>
        </w:rPr>
        <w:t>A request may not be made within 12 months of a previous request.</w:t>
      </w:r>
    </w:p>
    <w:p w14:paraId="5253AC63" w14:textId="241C0CB8" w:rsidR="00933CE9" w:rsidRPr="00933CE9" w:rsidRDefault="00933CE9" w:rsidP="00933CE9">
      <w:pPr>
        <w:pStyle w:val="Heading2"/>
      </w:pPr>
      <w:bookmarkStart w:id="15" w:name="_Toc217298753"/>
      <w:r>
        <w:t>Considering request</w:t>
      </w:r>
      <w:bookmarkEnd w:id="15"/>
    </w:p>
    <w:p w14:paraId="7EC171D3" w14:textId="56FDA5A4" w:rsidR="006F50E2" w:rsidRPr="006F50E2" w:rsidRDefault="006F50E2" w:rsidP="006F50E2">
      <w:r w:rsidRPr="006F50E2">
        <w:t>Requests will be considered based on:</w:t>
      </w:r>
    </w:p>
    <w:p w14:paraId="5E38978C" w14:textId="5ECD6258" w:rsidR="006F50E2" w:rsidRPr="006F50E2" w:rsidRDefault="006F50E2" w:rsidP="006F50E2">
      <w:pPr>
        <w:numPr>
          <w:ilvl w:val="0"/>
          <w:numId w:val="22"/>
        </w:numPr>
      </w:pPr>
      <w:r w:rsidRPr="006F50E2">
        <w:t>Business needs and impact on operations</w:t>
      </w:r>
      <w:r w:rsidR="00080F48">
        <w:t xml:space="preserve"> and the burden of additional costs.</w:t>
      </w:r>
    </w:p>
    <w:p w14:paraId="3C1AC547" w14:textId="570F57CC" w:rsidR="006F50E2" w:rsidRPr="006F50E2" w:rsidRDefault="006F50E2" w:rsidP="006F50E2">
      <w:pPr>
        <w:numPr>
          <w:ilvl w:val="0"/>
          <w:numId w:val="22"/>
        </w:numPr>
      </w:pPr>
      <w:r w:rsidRPr="006F50E2">
        <w:t>Employee's role and responsibilities</w:t>
      </w:r>
      <w:r w:rsidR="00080F48">
        <w:t xml:space="preserve"> and any detriment to the ability to meet customer demand, quality or performance</w:t>
      </w:r>
      <w:r w:rsidRPr="006F50E2">
        <w:t>.</w:t>
      </w:r>
    </w:p>
    <w:p w14:paraId="6A0F1273" w14:textId="78C035C6" w:rsidR="006F50E2" w:rsidRDefault="006F50E2" w:rsidP="006F50E2">
      <w:pPr>
        <w:numPr>
          <w:ilvl w:val="0"/>
          <w:numId w:val="22"/>
        </w:numPr>
      </w:pPr>
      <w:r w:rsidRPr="006F50E2">
        <w:t>Potential benefits to the employee and the organi</w:t>
      </w:r>
      <w:r w:rsidR="00933CE9">
        <w:t>s</w:t>
      </w:r>
      <w:r w:rsidRPr="006F50E2">
        <w:t>ation.</w:t>
      </w:r>
    </w:p>
    <w:p w14:paraId="0E3F3908" w14:textId="0A768AD3" w:rsidR="00933CE9" w:rsidRDefault="00933CE9" w:rsidP="006F50E2">
      <w:pPr>
        <w:numPr>
          <w:ilvl w:val="0"/>
          <w:numId w:val="22"/>
        </w:numPr>
      </w:pPr>
      <w:r>
        <w:t>Ability to reorganise work among staff or recruit additional staff.</w:t>
      </w:r>
    </w:p>
    <w:p w14:paraId="409958A9" w14:textId="650E6E0D" w:rsidR="00933CE9" w:rsidRDefault="00933CE9" w:rsidP="006F50E2">
      <w:pPr>
        <w:numPr>
          <w:ilvl w:val="0"/>
          <w:numId w:val="22"/>
        </w:numPr>
      </w:pPr>
      <w:r>
        <w:t>Sufficiency of work at the time the employee proposes to work.</w:t>
      </w:r>
    </w:p>
    <w:p w14:paraId="3748B276" w14:textId="631454DF" w:rsidR="00933CE9" w:rsidRPr="006F50E2" w:rsidRDefault="00933CE9" w:rsidP="006F50E2">
      <w:pPr>
        <w:numPr>
          <w:ilvl w:val="0"/>
          <w:numId w:val="22"/>
        </w:numPr>
      </w:pPr>
      <w:r>
        <w:t>Planned structural changes.</w:t>
      </w:r>
    </w:p>
    <w:p w14:paraId="12770B73" w14:textId="6B842968" w:rsidR="000B758E" w:rsidRDefault="004A21FC" w:rsidP="002241F6">
      <w:pPr>
        <w:pStyle w:val="Heading1"/>
      </w:pPr>
      <w:bookmarkStart w:id="16" w:name="_Toc217298754"/>
      <w:r>
        <w:t>Procedure</w:t>
      </w:r>
      <w:bookmarkEnd w:id="16"/>
    </w:p>
    <w:p w14:paraId="34B89E0B" w14:textId="251D8C3A" w:rsidR="006F50E2" w:rsidRDefault="006F50E2" w:rsidP="006F50E2">
      <w:pPr>
        <w:numPr>
          <w:ilvl w:val="0"/>
          <w:numId w:val="21"/>
        </w:numPr>
      </w:pPr>
      <w:r>
        <w:t xml:space="preserve">A </w:t>
      </w:r>
      <w:r w:rsidRPr="006F50E2">
        <w:t>written request detailing the desired working arrangement and the proposed start date</w:t>
      </w:r>
      <w:r>
        <w:t xml:space="preserve"> must be submitted to the line man</w:t>
      </w:r>
      <w:r w:rsidR="00933CE9">
        <w:t>a</w:t>
      </w:r>
      <w:r>
        <w:t>ger</w:t>
      </w:r>
      <w:r w:rsidR="00933CE9">
        <w:t xml:space="preserve">, stating whether a previous request has been made and if so, when.  The request must include the employee’s current working pattern, the proposed new working pattern, </w:t>
      </w:r>
      <w:r w:rsidR="00F96779">
        <w:t xml:space="preserve">the date the proposed new working pattern will commence, and the employee’s views on the impact on the post and department and how this may be addressed.  </w:t>
      </w:r>
    </w:p>
    <w:p w14:paraId="2AE9E789" w14:textId="4FD442F5" w:rsidR="00F96779" w:rsidRDefault="00F96779" w:rsidP="006F50E2">
      <w:pPr>
        <w:numPr>
          <w:ilvl w:val="0"/>
          <w:numId w:val="21"/>
        </w:numPr>
      </w:pPr>
      <w:r>
        <w:t>The manager will acknowledge the request in writing.</w:t>
      </w:r>
    </w:p>
    <w:p w14:paraId="797D004A" w14:textId="2D688604" w:rsidR="00F96779" w:rsidRDefault="00F96779" w:rsidP="006F50E2">
      <w:pPr>
        <w:numPr>
          <w:ilvl w:val="0"/>
          <w:numId w:val="21"/>
        </w:numPr>
      </w:pPr>
      <w:r>
        <w:lastRenderedPageBreak/>
        <w:t>The written request may be returned if all necessary information is not included and the request will not be considered until all the required information is provided.  Failure to provide the information may result in a delay to the consideration of the request and ultimately the manager may treat the request as withdrawn and notify the employee accordingly.</w:t>
      </w:r>
    </w:p>
    <w:p w14:paraId="73A27B63" w14:textId="6372763D" w:rsidR="00F96779" w:rsidRDefault="00F96779" w:rsidP="006F50E2">
      <w:pPr>
        <w:numPr>
          <w:ilvl w:val="0"/>
          <w:numId w:val="21"/>
        </w:numPr>
      </w:pPr>
      <w:r>
        <w:t xml:space="preserve">Employees may withdraw their request for flexible working </w:t>
      </w:r>
      <w:r w:rsidR="005545CF">
        <w:t>at any time before the line manager notifies them of the decision.</w:t>
      </w:r>
    </w:p>
    <w:p w14:paraId="189BD912" w14:textId="1DD95528" w:rsidR="005545CF" w:rsidRDefault="005545CF" w:rsidP="006F50E2">
      <w:pPr>
        <w:numPr>
          <w:ilvl w:val="0"/>
          <w:numId w:val="21"/>
        </w:numPr>
      </w:pPr>
      <w:r>
        <w:t xml:space="preserve">All flexible working requests will be </w:t>
      </w:r>
      <w:r w:rsidR="00CB7AFB">
        <w:t xml:space="preserve">given serious </w:t>
      </w:r>
      <w:r>
        <w:t>consider</w:t>
      </w:r>
      <w:r w:rsidR="00CB7AFB">
        <w:t>ation</w:t>
      </w:r>
      <w:r>
        <w:t xml:space="preserve"> by the line manager and a final decision made by the Clerk of Tynwald, or the Deputy Clerk of Tynwald.</w:t>
      </w:r>
    </w:p>
    <w:p w14:paraId="130B5730" w14:textId="25F15E4B" w:rsidR="005545CF" w:rsidRDefault="005545CF" w:rsidP="006F50E2">
      <w:pPr>
        <w:numPr>
          <w:ilvl w:val="0"/>
          <w:numId w:val="21"/>
        </w:numPr>
      </w:pPr>
      <w:r>
        <w:t>If the request is agreed, this will be confirmed by the line manager in writing within 28 days of receipt of the request, stating the details of the new working arrangements and the date they become effective.</w:t>
      </w:r>
      <w:r w:rsidR="000818FB">
        <w:t xml:space="preserve">  Once, confirmed, an addendum to contract will be provided stating the change to the employee’s terms and conditions of employment.</w:t>
      </w:r>
    </w:p>
    <w:p w14:paraId="360ED66E" w14:textId="62CEED81" w:rsidR="005545CF" w:rsidRPr="006F50E2" w:rsidRDefault="005545CF" w:rsidP="006F50E2">
      <w:pPr>
        <w:numPr>
          <w:ilvl w:val="0"/>
          <w:numId w:val="21"/>
        </w:numPr>
      </w:pPr>
      <w:r>
        <w:t>If the request cannot be agreed, a meeting will be held within 28 days of receipt of the request to discuss the matter and consider any further information the employee may wish to put forward.  This time frame may be extended with the agreement of all parties.</w:t>
      </w:r>
    </w:p>
    <w:p w14:paraId="2AD9696C" w14:textId="5D51D7A3" w:rsidR="006F50E2" w:rsidRDefault="006F50E2" w:rsidP="006F50E2">
      <w:pPr>
        <w:numPr>
          <w:ilvl w:val="0"/>
          <w:numId w:val="21"/>
        </w:numPr>
      </w:pPr>
      <w:r w:rsidRPr="006F50E2">
        <w:t>A decision will be communicated in writing within 14 days of the meeting.</w:t>
      </w:r>
    </w:p>
    <w:p w14:paraId="6BACF893" w14:textId="5F656FE6" w:rsidR="005545CF" w:rsidRDefault="005545CF" w:rsidP="006F50E2">
      <w:pPr>
        <w:numPr>
          <w:ilvl w:val="0"/>
          <w:numId w:val="21"/>
        </w:numPr>
      </w:pPr>
      <w:r>
        <w:t>A refusal of a flexible working request will be made in writing, stating the specific business reason and an explanation about why the reason applies</w:t>
      </w:r>
      <w:r w:rsidR="000B4847">
        <w:t>.  A refusal will be on one or more of the following:</w:t>
      </w:r>
    </w:p>
    <w:p w14:paraId="1C84C162" w14:textId="4C1FD07F" w:rsidR="000B4847" w:rsidRDefault="000B4847" w:rsidP="000B4847">
      <w:pPr>
        <w:numPr>
          <w:ilvl w:val="1"/>
          <w:numId w:val="21"/>
        </w:numPr>
      </w:pPr>
      <w:r>
        <w:t>The burden of additional costs</w:t>
      </w:r>
    </w:p>
    <w:p w14:paraId="23EDC787" w14:textId="4DE3E560" w:rsidR="000B4847" w:rsidRDefault="000B4847" w:rsidP="000B4847">
      <w:pPr>
        <w:numPr>
          <w:ilvl w:val="1"/>
          <w:numId w:val="21"/>
        </w:numPr>
      </w:pPr>
      <w:r>
        <w:t>Its detrimental effect on the Office of the Clerk of Tynwald’s ability to meet customer demand</w:t>
      </w:r>
    </w:p>
    <w:p w14:paraId="514CB01F" w14:textId="0907679D" w:rsidR="000B4847" w:rsidRDefault="000B4847" w:rsidP="000B4847">
      <w:pPr>
        <w:numPr>
          <w:ilvl w:val="1"/>
          <w:numId w:val="21"/>
        </w:numPr>
      </w:pPr>
      <w:r>
        <w:t>Inability to reorganise the employee’s work among existing staff</w:t>
      </w:r>
    </w:p>
    <w:p w14:paraId="40AF8940" w14:textId="174133A0" w:rsidR="000B4847" w:rsidRDefault="000B4847" w:rsidP="000B4847">
      <w:pPr>
        <w:numPr>
          <w:ilvl w:val="1"/>
          <w:numId w:val="21"/>
        </w:numPr>
      </w:pPr>
      <w:r>
        <w:t>Inability to recruit additional staff</w:t>
      </w:r>
    </w:p>
    <w:p w14:paraId="5DB46A52" w14:textId="4D41C169" w:rsidR="000B4847" w:rsidRDefault="000B4847" w:rsidP="000B4847">
      <w:pPr>
        <w:numPr>
          <w:ilvl w:val="1"/>
          <w:numId w:val="21"/>
        </w:numPr>
      </w:pPr>
      <w:r>
        <w:t>A detrimental impact on quality</w:t>
      </w:r>
    </w:p>
    <w:p w14:paraId="682EC3EE" w14:textId="6A9FBCEA" w:rsidR="000B4847" w:rsidRDefault="000B4847" w:rsidP="000B4847">
      <w:pPr>
        <w:numPr>
          <w:ilvl w:val="1"/>
          <w:numId w:val="21"/>
        </w:numPr>
      </w:pPr>
      <w:r>
        <w:t>A detrimental impact on performance</w:t>
      </w:r>
    </w:p>
    <w:p w14:paraId="04CC6EE0" w14:textId="175A7CD5" w:rsidR="000B4847" w:rsidRDefault="000B4847" w:rsidP="000B4847">
      <w:pPr>
        <w:numPr>
          <w:ilvl w:val="1"/>
          <w:numId w:val="21"/>
        </w:numPr>
      </w:pPr>
      <w:r>
        <w:t xml:space="preserve"> Insufficiency of work during the period the employee proposes to work</w:t>
      </w:r>
    </w:p>
    <w:p w14:paraId="421DBD57" w14:textId="6101AAB3" w:rsidR="000B4847" w:rsidRPr="006F50E2" w:rsidRDefault="000B4847" w:rsidP="000B4847">
      <w:pPr>
        <w:numPr>
          <w:ilvl w:val="1"/>
          <w:numId w:val="21"/>
        </w:numPr>
      </w:pPr>
      <w:r>
        <w:t>Planned structural changes.</w:t>
      </w:r>
    </w:p>
    <w:p w14:paraId="677A35C0" w14:textId="63010C3D" w:rsidR="006F50E2" w:rsidRDefault="006F50E2" w:rsidP="00E14319">
      <w:pPr>
        <w:numPr>
          <w:ilvl w:val="0"/>
          <w:numId w:val="21"/>
        </w:numPr>
      </w:pPr>
      <w:r w:rsidRPr="006F50E2">
        <w:t xml:space="preserve">Employees </w:t>
      </w:r>
      <w:r w:rsidR="000B4847">
        <w:t>may</w:t>
      </w:r>
      <w:r w:rsidRPr="006F50E2">
        <w:t xml:space="preserve"> appeal the decision within 14 days of receiving the outcome.</w:t>
      </w:r>
      <w:r w:rsidR="000B4847">
        <w:t xml:space="preserve">  Appeals should be addressed to the Clerk of Tynwald and should state the reason for appealing the decision</w:t>
      </w:r>
      <w:r w:rsidR="00F2300F">
        <w:t>.</w:t>
      </w:r>
      <w:r w:rsidR="00A0206F">
        <w:t xml:space="preserve">  Appeals will be considered within 14 days of the receipt of the appeal, and should a meeting be required to hear the appeal, the employee has the right to be accompanied by a work colleague or a trade union representative.  A decision on the appeal will be provided, including an explanation of the outcome, within 14 days of the meeting.</w:t>
      </w:r>
    </w:p>
    <w:p w14:paraId="21FDE307" w14:textId="32BEC052" w:rsidR="008C6215" w:rsidRDefault="008C6215" w:rsidP="00E14319">
      <w:pPr>
        <w:numPr>
          <w:ilvl w:val="0"/>
          <w:numId w:val="21"/>
        </w:numPr>
      </w:pPr>
      <w:r>
        <w:lastRenderedPageBreak/>
        <w:t>A trial period of flexible working may be appropriate prior to a formal agreement being reached, to assess if such an arrangement would be satisfactory to all parties.</w:t>
      </w:r>
      <w:r w:rsidR="005545CF">
        <w:t xml:space="preserve">  A line manager may agree to an informal trial prior to the formal request being submitted by the employee.</w:t>
      </w:r>
    </w:p>
    <w:p w14:paraId="077FCCA1" w14:textId="3D044036" w:rsidR="006F50E2" w:rsidRPr="006F50E2" w:rsidRDefault="006F50E2" w:rsidP="00E14319">
      <w:pPr>
        <w:numPr>
          <w:ilvl w:val="0"/>
          <w:numId w:val="21"/>
        </w:numPr>
      </w:pPr>
      <w:r w:rsidRPr="006F50E2">
        <w:t xml:space="preserve">The </w:t>
      </w:r>
      <w:r>
        <w:t xml:space="preserve">change in </w:t>
      </w:r>
      <w:r w:rsidR="00CB7AFB">
        <w:t>working arrangements</w:t>
      </w:r>
      <w:r w:rsidRPr="006F50E2">
        <w:t xml:space="preserve"> will be reviewed annually to ensure </w:t>
      </w:r>
      <w:r w:rsidR="00CB7AFB">
        <w:t>they</w:t>
      </w:r>
      <w:r w:rsidRPr="006F50E2">
        <w:t xml:space="preserve"> remain effective and relevant</w:t>
      </w:r>
      <w:r>
        <w:t xml:space="preserve"> for both parties</w:t>
      </w:r>
      <w:r w:rsidRPr="006F50E2">
        <w:t>.</w:t>
      </w:r>
    </w:p>
    <w:p w14:paraId="4DFD6632" w14:textId="6C59B71B" w:rsidR="00806609" w:rsidRDefault="00806609" w:rsidP="0073576F">
      <w:pPr>
        <w:pStyle w:val="Heading1"/>
      </w:pPr>
      <w:bookmarkStart w:id="17" w:name="_Toc217298755"/>
      <w:bookmarkStart w:id="18" w:name="_Toc205991452"/>
      <w:r>
        <w:t>Remote Working Set Up</w:t>
      </w:r>
      <w:bookmarkEnd w:id="17"/>
      <w:r>
        <w:t xml:space="preserve"> </w:t>
      </w:r>
    </w:p>
    <w:p w14:paraId="0D17587D" w14:textId="5B5FDE7F" w:rsidR="00806609" w:rsidRPr="00806609" w:rsidRDefault="00806609" w:rsidP="00806609">
      <w:r>
        <w:t>There is an</w:t>
      </w:r>
      <w:r w:rsidRPr="00806609">
        <w:t xml:space="preserve"> </w:t>
      </w:r>
      <w:r>
        <w:t>e</w:t>
      </w:r>
      <w:r w:rsidRPr="00806609">
        <w:t>xpectation</w:t>
      </w:r>
      <w:r>
        <w:t xml:space="preserve"> that</w:t>
      </w:r>
      <w:r w:rsidRPr="00806609">
        <w:t xml:space="preserve"> </w:t>
      </w:r>
      <w:r>
        <w:t>before making a flexible working request</w:t>
      </w:r>
      <w:r w:rsidR="000B4847">
        <w:t xml:space="preserve"> to work remotely</w:t>
      </w:r>
      <w:r>
        <w:t>, the member of staff will have considered</w:t>
      </w:r>
      <w:r w:rsidRPr="00806609">
        <w:t xml:space="preserve"> </w:t>
      </w:r>
      <w:r>
        <w:t>their ability to</w:t>
      </w:r>
      <w:r w:rsidR="00E60966">
        <w:t xml:space="preserve"> work remotely and</w:t>
      </w:r>
      <w:r>
        <w:t xml:space="preserve"> create an</w:t>
      </w:r>
      <w:r w:rsidRPr="00806609">
        <w:t xml:space="preserve"> effective workspace</w:t>
      </w:r>
      <w:r>
        <w:t xml:space="preserve">. </w:t>
      </w:r>
    </w:p>
    <w:p w14:paraId="2675A0A3" w14:textId="0A35F9F7" w:rsidR="00806609" w:rsidRPr="0073576F" w:rsidRDefault="00806609" w:rsidP="00806609">
      <w:pPr>
        <w:pStyle w:val="Heading2"/>
      </w:pPr>
      <w:bookmarkStart w:id="19" w:name="_Toc217298756"/>
      <w:bookmarkStart w:id="20" w:name="_Toc205991455"/>
      <w:r w:rsidRPr="0073576F">
        <w:t>Workspace</w:t>
      </w:r>
      <w:bookmarkEnd w:id="19"/>
      <w:r w:rsidRPr="0073576F">
        <w:t xml:space="preserve"> </w:t>
      </w:r>
      <w:bookmarkEnd w:id="20"/>
    </w:p>
    <w:p w14:paraId="45FF77AA" w14:textId="77777777" w:rsidR="00E60966" w:rsidRPr="00CF3FAB" w:rsidRDefault="00E60966" w:rsidP="00E60966">
      <w:pPr>
        <w:numPr>
          <w:ilvl w:val="0"/>
          <w:numId w:val="28"/>
        </w:numPr>
        <w:rPr>
          <w:color w:val="000000" w:themeColor="text1"/>
        </w:rPr>
      </w:pPr>
      <w:r w:rsidRPr="00CF3FAB">
        <w:rPr>
          <w:color w:val="000000" w:themeColor="text1"/>
        </w:rPr>
        <w:t xml:space="preserve">A stable broadband connection is essential. </w:t>
      </w:r>
    </w:p>
    <w:p w14:paraId="5871361E" w14:textId="3020DF6E" w:rsidR="00806609" w:rsidRPr="00CF3FAB" w:rsidRDefault="00806609" w:rsidP="00E60966">
      <w:pPr>
        <w:numPr>
          <w:ilvl w:val="0"/>
          <w:numId w:val="28"/>
        </w:numPr>
        <w:rPr>
          <w:color w:val="000000" w:themeColor="text1"/>
        </w:rPr>
      </w:pPr>
      <w:r w:rsidRPr="00CF3FAB">
        <w:rPr>
          <w:color w:val="000000" w:themeColor="text1"/>
        </w:rPr>
        <w:t xml:space="preserve">Employees should have a safe, quiet, and effective workspace. </w:t>
      </w:r>
    </w:p>
    <w:p w14:paraId="0F056FD0" w14:textId="77777777" w:rsidR="00806609" w:rsidRPr="0073576F" w:rsidRDefault="00806609" w:rsidP="00806609">
      <w:pPr>
        <w:pStyle w:val="Heading2"/>
      </w:pPr>
      <w:bookmarkStart w:id="21" w:name="_Toc205991456"/>
      <w:bookmarkStart w:id="22" w:name="_Toc217298757"/>
      <w:bookmarkStart w:id="23" w:name="_Toc205991454"/>
      <w:r w:rsidRPr="0073576F">
        <w:t>Communication &amp; Availability</w:t>
      </w:r>
      <w:bookmarkEnd w:id="21"/>
      <w:bookmarkEnd w:id="22"/>
    </w:p>
    <w:p w14:paraId="5E9F2526" w14:textId="77777777" w:rsidR="00806609" w:rsidRPr="00CF3FAB" w:rsidRDefault="00806609" w:rsidP="00806609">
      <w:pPr>
        <w:numPr>
          <w:ilvl w:val="0"/>
          <w:numId w:val="29"/>
        </w:numPr>
        <w:rPr>
          <w:color w:val="000000" w:themeColor="text1"/>
        </w:rPr>
      </w:pPr>
      <w:r w:rsidRPr="00CF3FAB">
        <w:rPr>
          <w:color w:val="000000" w:themeColor="text1"/>
        </w:rPr>
        <w:t xml:space="preserve">Employees must remain contactable during agreed working hours. </w:t>
      </w:r>
    </w:p>
    <w:p w14:paraId="1FDE751F" w14:textId="74882E10" w:rsidR="00806609" w:rsidRPr="00CF3FAB" w:rsidRDefault="00806609" w:rsidP="00806609">
      <w:pPr>
        <w:numPr>
          <w:ilvl w:val="0"/>
          <w:numId w:val="29"/>
        </w:numPr>
        <w:rPr>
          <w:color w:val="000000" w:themeColor="text1"/>
        </w:rPr>
      </w:pPr>
      <w:r w:rsidRPr="00CF3FAB">
        <w:rPr>
          <w:color w:val="000000" w:themeColor="text1"/>
        </w:rPr>
        <w:t xml:space="preserve">Regular check-ins with managers are expected during agreed working hours. </w:t>
      </w:r>
    </w:p>
    <w:p w14:paraId="1A61118D" w14:textId="7429D1F4" w:rsidR="00806609" w:rsidRPr="00CF3FAB" w:rsidRDefault="00806609" w:rsidP="00806609">
      <w:pPr>
        <w:numPr>
          <w:ilvl w:val="0"/>
          <w:numId w:val="29"/>
        </w:numPr>
        <w:rPr>
          <w:color w:val="000000" w:themeColor="text1"/>
        </w:rPr>
      </w:pPr>
      <w:r w:rsidRPr="00CF3FAB">
        <w:rPr>
          <w:color w:val="000000" w:themeColor="text1"/>
        </w:rPr>
        <w:t>Regular contact with colleagues via tools such as MS apps and phone.</w:t>
      </w:r>
    </w:p>
    <w:p w14:paraId="5B165683" w14:textId="6E0DDC2F" w:rsidR="00806609" w:rsidRPr="0073576F" w:rsidRDefault="00806609" w:rsidP="00806609">
      <w:pPr>
        <w:pStyle w:val="Heading2"/>
      </w:pPr>
      <w:bookmarkStart w:id="24" w:name="_Toc217298758"/>
      <w:r w:rsidRPr="0073576F">
        <w:t>Data Security</w:t>
      </w:r>
      <w:bookmarkEnd w:id="24"/>
      <w:r w:rsidRPr="0073576F">
        <w:t xml:space="preserve"> </w:t>
      </w:r>
      <w:bookmarkEnd w:id="23"/>
    </w:p>
    <w:p w14:paraId="30F3EA9C" w14:textId="77777777" w:rsidR="00CF3FAB" w:rsidRPr="00CF3FAB" w:rsidRDefault="00CF3FAB" w:rsidP="00CF3FAB">
      <w:pPr>
        <w:numPr>
          <w:ilvl w:val="0"/>
          <w:numId w:val="27"/>
        </w:numPr>
        <w:rPr>
          <w:color w:val="000000" w:themeColor="text1"/>
        </w:rPr>
      </w:pPr>
      <w:r w:rsidRPr="00CF3FAB">
        <w:rPr>
          <w:color w:val="000000" w:themeColor="text1"/>
        </w:rPr>
        <w:t>All IT security policies must be followed when working remotely.</w:t>
      </w:r>
    </w:p>
    <w:p w14:paraId="0301D3E2" w14:textId="7F2E7635" w:rsidR="00806609" w:rsidRPr="00CF3FAB" w:rsidRDefault="00806609" w:rsidP="00806609">
      <w:pPr>
        <w:numPr>
          <w:ilvl w:val="0"/>
          <w:numId w:val="27"/>
        </w:numPr>
        <w:rPr>
          <w:color w:val="000000" w:themeColor="text1"/>
        </w:rPr>
      </w:pPr>
      <w:r w:rsidRPr="00CF3FAB">
        <w:rPr>
          <w:color w:val="000000" w:themeColor="text1"/>
        </w:rPr>
        <w:t>Sensitive documents must be stored in a corporate digital system.</w:t>
      </w:r>
    </w:p>
    <w:p w14:paraId="12D35DED" w14:textId="750A27AD" w:rsidR="00806609" w:rsidRPr="00CF3FAB" w:rsidRDefault="00806609" w:rsidP="00806609">
      <w:pPr>
        <w:numPr>
          <w:ilvl w:val="0"/>
          <w:numId w:val="27"/>
        </w:numPr>
        <w:rPr>
          <w:color w:val="000000" w:themeColor="text1"/>
        </w:rPr>
      </w:pPr>
      <w:r w:rsidRPr="00CF3FAB">
        <w:rPr>
          <w:color w:val="000000" w:themeColor="text1"/>
        </w:rPr>
        <w:t>Sensitive paperwork must not be taken out of the office.</w:t>
      </w:r>
    </w:p>
    <w:p w14:paraId="782A34FA" w14:textId="24C4E00D" w:rsidR="00806609" w:rsidRPr="00CF3FAB" w:rsidRDefault="00806609" w:rsidP="00806609">
      <w:pPr>
        <w:numPr>
          <w:ilvl w:val="0"/>
          <w:numId w:val="27"/>
        </w:numPr>
        <w:rPr>
          <w:color w:val="000000" w:themeColor="text1"/>
        </w:rPr>
      </w:pPr>
      <w:r w:rsidRPr="00CF3FAB">
        <w:rPr>
          <w:color w:val="000000" w:themeColor="text1"/>
        </w:rPr>
        <w:t>All data protection policies must be followed when working remotely.</w:t>
      </w:r>
    </w:p>
    <w:p w14:paraId="657078FF" w14:textId="39B5A56F" w:rsidR="00806609" w:rsidRPr="00CF3FAB" w:rsidRDefault="00806609" w:rsidP="00806609">
      <w:pPr>
        <w:numPr>
          <w:ilvl w:val="0"/>
          <w:numId w:val="27"/>
        </w:numPr>
        <w:rPr>
          <w:color w:val="000000" w:themeColor="text1"/>
        </w:rPr>
      </w:pPr>
      <w:r w:rsidRPr="00CF3FAB">
        <w:rPr>
          <w:color w:val="000000" w:themeColor="text1"/>
        </w:rPr>
        <w:t>Privacy must be a consideration when working remotely.</w:t>
      </w:r>
    </w:p>
    <w:p w14:paraId="0E26D3C2" w14:textId="5192F03E" w:rsidR="0073576F" w:rsidRDefault="0073576F" w:rsidP="00806609">
      <w:pPr>
        <w:pStyle w:val="Heading2"/>
      </w:pPr>
      <w:bookmarkStart w:id="25" w:name="_Toc217298759"/>
      <w:bookmarkStart w:id="26" w:name="_Hlk206151157"/>
      <w:r w:rsidRPr="0073576F">
        <w:t>Equipment &amp; Software Provision</w:t>
      </w:r>
      <w:bookmarkEnd w:id="18"/>
      <w:bookmarkEnd w:id="25"/>
    </w:p>
    <w:p w14:paraId="5759528C" w14:textId="6AB2A089" w:rsidR="00CF3FAB" w:rsidRPr="00CF3FAB" w:rsidRDefault="00CF3FAB" w:rsidP="00CF3FAB">
      <w:pPr>
        <w:ind w:left="283"/>
        <w:rPr>
          <w:color w:val="000000" w:themeColor="text1"/>
        </w:rPr>
      </w:pPr>
      <w:bookmarkStart w:id="27" w:name="_Hlk206149742"/>
      <w:bookmarkEnd w:id="26"/>
      <w:r w:rsidRPr="00CF3FAB">
        <w:rPr>
          <w:color w:val="000000" w:themeColor="text1"/>
        </w:rPr>
        <w:t>In general, staff members will not be provided with equipment or software to facilitate remote work requests.</w:t>
      </w:r>
    </w:p>
    <w:p w14:paraId="64C7ED8B" w14:textId="76F339C5" w:rsidR="00CF3FAB" w:rsidRPr="00CF3FAB" w:rsidRDefault="00CF3FAB" w:rsidP="00CF3FAB">
      <w:pPr>
        <w:ind w:left="283"/>
        <w:rPr>
          <w:color w:val="000000" w:themeColor="text1"/>
        </w:rPr>
      </w:pPr>
      <w:r w:rsidRPr="00CF3FAB">
        <w:rPr>
          <w:color w:val="000000" w:themeColor="text1"/>
        </w:rPr>
        <w:t>An exception is made for the Hansard team where:</w:t>
      </w:r>
    </w:p>
    <w:bookmarkEnd w:id="27"/>
    <w:p w14:paraId="0BFB7A0C" w14:textId="28689FE4" w:rsidR="00CF3FAB" w:rsidRPr="00CF3FAB" w:rsidRDefault="00CF3FAB" w:rsidP="00CF3FAB">
      <w:pPr>
        <w:pStyle w:val="ListParagraph"/>
        <w:numPr>
          <w:ilvl w:val="0"/>
          <w:numId w:val="32"/>
        </w:numPr>
        <w:rPr>
          <w:color w:val="000000" w:themeColor="text1"/>
        </w:rPr>
      </w:pPr>
      <w:r w:rsidRPr="00CF3FAB">
        <w:rPr>
          <w:color w:val="000000" w:themeColor="text1"/>
        </w:rPr>
        <w:t>A perpetual Express Scribe s</w:t>
      </w:r>
      <w:r w:rsidR="0073576F" w:rsidRPr="00CF3FAB">
        <w:rPr>
          <w:color w:val="000000" w:themeColor="text1"/>
        </w:rPr>
        <w:t>oftware</w:t>
      </w:r>
      <w:r w:rsidRPr="00CF3FAB">
        <w:rPr>
          <w:color w:val="000000" w:themeColor="text1"/>
        </w:rPr>
        <w:t xml:space="preserve"> license</w:t>
      </w:r>
      <w:r w:rsidR="0073576F" w:rsidRPr="00CF3FAB">
        <w:rPr>
          <w:color w:val="000000" w:themeColor="text1"/>
        </w:rPr>
        <w:t xml:space="preserve"> </w:t>
      </w:r>
      <w:r w:rsidRPr="00CF3FAB">
        <w:rPr>
          <w:color w:val="000000" w:themeColor="text1"/>
        </w:rPr>
        <w:t>will be purchased to support</w:t>
      </w:r>
      <w:r w:rsidR="0073576F" w:rsidRPr="00CF3FAB">
        <w:rPr>
          <w:color w:val="000000" w:themeColor="text1"/>
        </w:rPr>
        <w:t xml:space="preserve"> </w:t>
      </w:r>
      <w:r w:rsidRPr="00CF3FAB">
        <w:rPr>
          <w:color w:val="000000" w:themeColor="text1"/>
        </w:rPr>
        <w:t xml:space="preserve">the </w:t>
      </w:r>
      <w:r w:rsidR="0073576F" w:rsidRPr="00CF3FAB">
        <w:rPr>
          <w:color w:val="000000" w:themeColor="text1"/>
        </w:rPr>
        <w:t>role-specific task</w:t>
      </w:r>
      <w:r w:rsidRPr="00CF3FAB">
        <w:rPr>
          <w:color w:val="000000" w:themeColor="text1"/>
        </w:rPr>
        <w:t xml:space="preserve"> of transcription.</w:t>
      </w:r>
    </w:p>
    <w:p w14:paraId="5205A9A5" w14:textId="659E3FFE" w:rsidR="00CF3FAB" w:rsidRPr="00CF3FAB" w:rsidRDefault="00CF3FAB" w:rsidP="00CF3FAB">
      <w:pPr>
        <w:pStyle w:val="ListParagraph"/>
        <w:numPr>
          <w:ilvl w:val="0"/>
          <w:numId w:val="32"/>
        </w:numPr>
        <w:rPr>
          <w:color w:val="000000" w:themeColor="text1"/>
        </w:rPr>
      </w:pPr>
      <w:r w:rsidRPr="00CF3FAB">
        <w:rPr>
          <w:color w:val="000000" w:themeColor="text1"/>
        </w:rPr>
        <w:t>A second foot pedal will be made available to support efficient transcription.</w:t>
      </w:r>
    </w:p>
    <w:p w14:paraId="775C61D4" w14:textId="25892213" w:rsidR="002F354E" w:rsidRPr="0073576F" w:rsidRDefault="002F354E">
      <w:pPr>
        <w:rPr>
          <w:color w:val="F79646" w:themeColor="accent6"/>
        </w:rPr>
      </w:pPr>
    </w:p>
    <w:p w14:paraId="4E830FE9" w14:textId="77777777" w:rsidR="002F354E" w:rsidRPr="00A203AF" w:rsidRDefault="002F354E" w:rsidP="002F354E">
      <w:pPr>
        <w:pStyle w:val="Heading7"/>
        <w:rPr>
          <w:sz w:val="28"/>
          <w:szCs w:val="28"/>
        </w:rPr>
      </w:pPr>
      <w:r w:rsidRPr="00A203AF">
        <w:rPr>
          <w:sz w:val="28"/>
          <w:szCs w:val="28"/>
        </w:rPr>
        <w:lastRenderedPageBreak/>
        <w:t>Retention and Personal Data</w:t>
      </w:r>
    </w:p>
    <w:p w14:paraId="15063563" w14:textId="77777777" w:rsidR="002F354E" w:rsidRDefault="002F354E" w:rsidP="002F354E">
      <w:pPr>
        <w:pStyle w:val="Heading7"/>
      </w:pPr>
      <w:r>
        <w:t>Retention</w:t>
      </w:r>
    </w:p>
    <w:p w14:paraId="2A3AE557" w14:textId="77777777" w:rsidR="002F354E" w:rsidRPr="00A203AF" w:rsidRDefault="002F354E" w:rsidP="002F354E">
      <w:r w:rsidRPr="00A203AF">
        <w:t>Information Management is managed under the COT corporate retention schedule</w:t>
      </w:r>
    </w:p>
    <w:p w14:paraId="307D144C" w14:textId="77777777" w:rsidR="002F354E" w:rsidRPr="00A203AF" w:rsidRDefault="002F354E" w:rsidP="002F354E">
      <w:r w:rsidRPr="00A203AF">
        <w:t>Function</w:t>
      </w:r>
      <w:r w:rsidRPr="00A203AF">
        <w:tab/>
      </w:r>
      <w:r w:rsidRPr="00A203AF">
        <w:tab/>
        <w:t>COT Corporate</w:t>
      </w:r>
    </w:p>
    <w:p w14:paraId="49806B58" w14:textId="77777777" w:rsidR="002F354E" w:rsidRPr="00A203AF" w:rsidRDefault="002F354E" w:rsidP="002F354E">
      <w:r w:rsidRPr="00A203AF">
        <w:t xml:space="preserve">Sub-function </w:t>
      </w:r>
      <w:r w:rsidRPr="00A203AF">
        <w:tab/>
      </w:r>
      <w:r w:rsidRPr="00A203AF">
        <w:tab/>
        <w:t xml:space="preserve">Policies </w:t>
      </w:r>
    </w:p>
    <w:p w14:paraId="5EA2F099" w14:textId="77777777" w:rsidR="002F354E" w:rsidRPr="00A203AF" w:rsidRDefault="002F354E" w:rsidP="002F354E">
      <w:pPr>
        <w:pStyle w:val="Heading7"/>
      </w:pPr>
      <w:r w:rsidRPr="00A203AF">
        <w:t xml:space="preserve">Personal Data </w:t>
      </w:r>
    </w:p>
    <w:p w14:paraId="2BF5116C" w14:textId="77777777" w:rsidR="002F354E" w:rsidRPr="00A203AF" w:rsidRDefault="002F354E" w:rsidP="002F354E">
      <w:r w:rsidRPr="00A203AF">
        <w:t xml:space="preserve">The Office of the Clerk of Tynwald </w:t>
      </w:r>
      <w:proofErr w:type="gramStart"/>
      <w:r w:rsidRPr="00A203AF">
        <w:t>on the basis of</w:t>
      </w:r>
      <w:proofErr w:type="gramEnd"/>
      <w:r w:rsidRPr="00A203AF">
        <w:t xml:space="preserve"> being an official authority. </w:t>
      </w:r>
    </w:p>
    <w:p w14:paraId="73AA2F07" w14:textId="77777777" w:rsidR="002F354E" w:rsidRPr="00A203AF" w:rsidRDefault="002F354E" w:rsidP="002F354E">
      <w:pPr>
        <w:rPr>
          <w:lang w:val="en-US"/>
        </w:rPr>
      </w:pPr>
      <w:r w:rsidRPr="00A203AF">
        <w:rPr>
          <w:lang w:val="en-US"/>
        </w:rPr>
        <w:t>The following is a checklist to ensure the processing of personal data is applied in this policy:</w:t>
      </w:r>
    </w:p>
    <w:tbl>
      <w:tblPr>
        <w:tblStyle w:val="LightList-Accent1"/>
        <w:tblW w:w="0" w:type="auto"/>
        <w:tblLook w:val="04A0" w:firstRow="1" w:lastRow="0" w:firstColumn="1" w:lastColumn="0" w:noHBand="0" w:noVBand="1"/>
      </w:tblPr>
      <w:tblGrid>
        <w:gridCol w:w="2840"/>
        <w:gridCol w:w="5632"/>
        <w:gridCol w:w="1417"/>
      </w:tblGrid>
      <w:tr w:rsidR="002F354E" w:rsidRPr="00A203AF" w14:paraId="2EDD0486" w14:textId="77777777" w:rsidTr="009649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62DB14BB" w14:textId="77777777" w:rsidR="002F354E" w:rsidRPr="00A203AF" w:rsidRDefault="002F354E" w:rsidP="009649E1">
            <w:pPr>
              <w:rPr>
                <w:rFonts w:eastAsia="Times New Roman"/>
                <w:lang w:val="en-US"/>
              </w:rPr>
            </w:pPr>
            <w:r w:rsidRPr="00A203AF">
              <w:rPr>
                <w:rFonts w:eastAsia="Times New Roman"/>
                <w:lang w:val="en-US"/>
              </w:rPr>
              <w:t>Principle</w:t>
            </w:r>
          </w:p>
        </w:tc>
        <w:tc>
          <w:tcPr>
            <w:tcW w:w="5632" w:type="dxa"/>
          </w:tcPr>
          <w:p w14:paraId="09B72713" w14:textId="77777777" w:rsidR="002F354E" w:rsidRPr="00A203AF" w:rsidRDefault="002F354E" w:rsidP="009649E1">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Context</w:t>
            </w:r>
          </w:p>
        </w:tc>
        <w:tc>
          <w:tcPr>
            <w:tcW w:w="1417" w:type="dxa"/>
            <w:tcBorders>
              <w:bottom w:val="single" w:sz="8" w:space="0" w:color="4F81BD" w:themeColor="accent1"/>
            </w:tcBorders>
          </w:tcPr>
          <w:p w14:paraId="5262AEE9" w14:textId="77777777" w:rsidR="002F354E" w:rsidRPr="00A203AF" w:rsidRDefault="002F354E" w:rsidP="009649E1">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Applied?</w:t>
            </w:r>
          </w:p>
        </w:tc>
      </w:tr>
      <w:tr w:rsidR="002F354E" w:rsidRPr="00A203AF" w14:paraId="71384D3F" w14:textId="77777777" w:rsidTr="00964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70036763" w14:textId="77777777" w:rsidR="002F354E" w:rsidRPr="00A203AF" w:rsidRDefault="002F354E" w:rsidP="009649E1">
            <w:pPr>
              <w:rPr>
                <w:rFonts w:eastAsia="Times New Roman"/>
                <w:lang w:val="en-US"/>
              </w:rPr>
            </w:pPr>
            <w:r w:rsidRPr="00A203AF">
              <w:rPr>
                <w:rFonts w:eastAsia="Times New Roman"/>
                <w:lang w:val="en-US"/>
              </w:rPr>
              <w:t xml:space="preserve">Lawfulness, fairness and transparency </w:t>
            </w:r>
          </w:p>
        </w:tc>
        <w:tc>
          <w:tcPr>
            <w:tcW w:w="5632" w:type="dxa"/>
            <w:tcBorders>
              <w:right w:val="single" w:sz="4" w:space="0" w:color="auto"/>
            </w:tcBorders>
          </w:tcPr>
          <w:p w14:paraId="4DA23195" w14:textId="77777777" w:rsidR="002F354E" w:rsidRPr="00A203AF" w:rsidRDefault="002F354E"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processed lawfully, fairly and in a transparent</w:t>
            </w:r>
            <w:r>
              <w:rPr>
                <w:rFonts w:eastAsia="Times New Roman"/>
                <w:lang w:val="en-US"/>
              </w:rPr>
              <w:t xml:space="preserve"> </w:t>
            </w:r>
            <w:r w:rsidRPr="00A203AF">
              <w:rPr>
                <w:rFonts w:eastAsia="Times New Roman"/>
                <w:lang w:val="en-US"/>
              </w:rPr>
              <w:t xml:space="preserve">manner </w:t>
            </w:r>
          </w:p>
        </w:tc>
        <w:tc>
          <w:tcPr>
            <w:tcW w:w="1417" w:type="dxa"/>
            <w:tcBorders>
              <w:left w:val="single" w:sz="4" w:space="0" w:color="auto"/>
            </w:tcBorders>
          </w:tcPr>
          <w:p w14:paraId="6254FB44" w14:textId="77777777" w:rsidR="002F354E" w:rsidRPr="00A203AF" w:rsidRDefault="002F354E"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2F354E" w:rsidRPr="00A203AF" w14:paraId="6AC5E21D" w14:textId="77777777" w:rsidTr="009649E1">
        <w:tc>
          <w:tcPr>
            <w:cnfStyle w:val="001000000000" w:firstRow="0" w:lastRow="0" w:firstColumn="1" w:lastColumn="0" w:oddVBand="0" w:evenVBand="0" w:oddHBand="0" w:evenHBand="0" w:firstRowFirstColumn="0" w:firstRowLastColumn="0" w:lastRowFirstColumn="0" w:lastRowLastColumn="0"/>
            <w:tcW w:w="2840" w:type="dxa"/>
          </w:tcPr>
          <w:p w14:paraId="17F85928" w14:textId="77777777" w:rsidR="002F354E" w:rsidRPr="00A203AF" w:rsidRDefault="002F354E" w:rsidP="009649E1">
            <w:pPr>
              <w:rPr>
                <w:rFonts w:eastAsia="Times New Roman"/>
                <w:lang w:val="en-US"/>
              </w:rPr>
            </w:pPr>
            <w:r w:rsidRPr="00A203AF">
              <w:rPr>
                <w:rFonts w:eastAsia="Times New Roman"/>
                <w:lang w:val="en-US"/>
              </w:rPr>
              <w:t>Purpose limitation</w:t>
            </w:r>
          </w:p>
        </w:tc>
        <w:tc>
          <w:tcPr>
            <w:tcW w:w="5632" w:type="dxa"/>
            <w:tcBorders>
              <w:right w:val="single" w:sz="4" w:space="0" w:color="auto"/>
            </w:tcBorders>
          </w:tcPr>
          <w:p w14:paraId="2D812355" w14:textId="77777777" w:rsidR="002F354E" w:rsidRPr="00A203AF" w:rsidRDefault="002F354E"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collected for specified, explicit and legitimate purposes and not further processed in a manner that is incompatible with those purposes</w:t>
            </w:r>
          </w:p>
        </w:tc>
        <w:tc>
          <w:tcPr>
            <w:tcW w:w="1417" w:type="dxa"/>
            <w:tcBorders>
              <w:top w:val="single" w:sz="8" w:space="0" w:color="4F81BD" w:themeColor="accent1"/>
              <w:left w:val="single" w:sz="4" w:space="0" w:color="auto"/>
              <w:bottom w:val="single" w:sz="8" w:space="0" w:color="4F81BD" w:themeColor="accent1"/>
            </w:tcBorders>
          </w:tcPr>
          <w:p w14:paraId="4E353883" w14:textId="77777777" w:rsidR="002F354E" w:rsidRPr="00A203AF" w:rsidRDefault="002F354E"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2F354E" w:rsidRPr="00A203AF" w14:paraId="4858E59B" w14:textId="77777777" w:rsidTr="00964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44805B49" w14:textId="77777777" w:rsidR="002F354E" w:rsidRPr="00A203AF" w:rsidRDefault="002F354E" w:rsidP="009649E1">
            <w:pPr>
              <w:rPr>
                <w:rFonts w:eastAsia="Times New Roman"/>
                <w:lang w:val="en-US"/>
              </w:rPr>
            </w:pPr>
            <w:r w:rsidRPr="00A203AF">
              <w:rPr>
                <w:rFonts w:eastAsia="Times New Roman"/>
                <w:lang w:val="en-US"/>
              </w:rPr>
              <w:t xml:space="preserve">Data </w:t>
            </w:r>
            <w:proofErr w:type="spellStart"/>
            <w:r w:rsidRPr="00A203AF">
              <w:rPr>
                <w:rFonts w:eastAsia="Times New Roman"/>
                <w:lang w:val="en-US"/>
              </w:rPr>
              <w:t>minimisation</w:t>
            </w:r>
            <w:proofErr w:type="spellEnd"/>
          </w:p>
        </w:tc>
        <w:tc>
          <w:tcPr>
            <w:tcW w:w="5632" w:type="dxa"/>
            <w:tcBorders>
              <w:right w:val="single" w:sz="4" w:space="0" w:color="auto"/>
            </w:tcBorders>
          </w:tcPr>
          <w:p w14:paraId="0B3AD6F7" w14:textId="77777777" w:rsidR="002F354E" w:rsidRPr="00A203AF" w:rsidRDefault="002F354E"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processed is adequate, relevant and limited to what is necessary </w:t>
            </w:r>
          </w:p>
        </w:tc>
        <w:tc>
          <w:tcPr>
            <w:tcW w:w="1417" w:type="dxa"/>
            <w:tcBorders>
              <w:left w:val="single" w:sz="4" w:space="0" w:color="auto"/>
            </w:tcBorders>
          </w:tcPr>
          <w:p w14:paraId="6B55743B" w14:textId="77777777" w:rsidR="002F354E" w:rsidRPr="00A203AF" w:rsidRDefault="002F354E"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2F354E" w:rsidRPr="00A203AF" w14:paraId="72AD4D7D" w14:textId="77777777" w:rsidTr="009649E1">
        <w:tc>
          <w:tcPr>
            <w:cnfStyle w:val="001000000000" w:firstRow="0" w:lastRow="0" w:firstColumn="1" w:lastColumn="0" w:oddVBand="0" w:evenVBand="0" w:oddHBand="0" w:evenHBand="0" w:firstRowFirstColumn="0" w:firstRowLastColumn="0" w:lastRowFirstColumn="0" w:lastRowLastColumn="0"/>
            <w:tcW w:w="2840" w:type="dxa"/>
          </w:tcPr>
          <w:p w14:paraId="156D53FD" w14:textId="77777777" w:rsidR="002F354E" w:rsidRPr="00A203AF" w:rsidRDefault="002F354E" w:rsidP="009649E1">
            <w:pPr>
              <w:rPr>
                <w:rFonts w:eastAsia="Times New Roman"/>
                <w:lang w:val="en-US"/>
              </w:rPr>
            </w:pPr>
            <w:r w:rsidRPr="00A203AF">
              <w:rPr>
                <w:rFonts w:eastAsia="Times New Roman"/>
                <w:lang w:val="en-US"/>
              </w:rPr>
              <w:t>Accuracy</w:t>
            </w:r>
          </w:p>
        </w:tc>
        <w:tc>
          <w:tcPr>
            <w:tcW w:w="5632" w:type="dxa"/>
            <w:tcBorders>
              <w:right w:val="single" w:sz="4" w:space="0" w:color="auto"/>
            </w:tcBorders>
          </w:tcPr>
          <w:p w14:paraId="1E3BBADF" w14:textId="77777777" w:rsidR="002F354E" w:rsidRPr="00A203AF" w:rsidRDefault="002F354E"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processed is accurate and, where necessary, kept up to date</w:t>
            </w:r>
          </w:p>
        </w:tc>
        <w:tc>
          <w:tcPr>
            <w:tcW w:w="1417" w:type="dxa"/>
            <w:tcBorders>
              <w:top w:val="single" w:sz="8" w:space="0" w:color="4F81BD" w:themeColor="accent1"/>
              <w:left w:val="single" w:sz="4" w:space="0" w:color="auto"/>
              <w:bottom w:val="single" w:sz="8" w:space="0" w:color="4F81BD" w:themeColor="accent1"/>
            </w:tcBorders>
          </w:tcPr>
          <w:p w14:paraId="747CCC0F" w14:textId="77777777" w:rsidR="002F354E" w:rsidRPr="00A203AF" w:rsidRDefault="002F354E"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2F354E" w:rsidRPr="00A203AF" w14:paraId="003F3C78" w14:textId="77777777" w:rsidTr="00964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7D829FEE" w14:textId="77777777" w:rsidR="002F354E" w:rsidRPr="00A203AF" w:rsidRDefault="002F354E" w:rsidP="009649E1">
            <w:pPr>
              <w:rPr>
                <w:rFonts w:eastAsia="Times New Roman"/>
                <w:lang w:val="en-US"/>
              </w:rPr>
            </w:pPr>
            <w:r w:rsidRPr="00A203AF">
              <w:rPr>
                <w:rFonts w:eastAsia="Times New Roman"/>
                <w:lang w:val="en-US"/>
              </w:rPr>
              <w:t>Storage limitation</w:t>
            </w:r>
          </w:p>
        </w:tc>
        <w:tc>
          <w:tcPr>
            <w:tcW w:w="5632" w:type="dxa"/>
            <w:tcBorders>
              <w:right w:val="single" w:sz="4" w:space="0" w:color="auto"/>
            </w:tcBorders>
          </w:tcPr>
          <w:p w14:paraId="173E607B" w14:textId="77777777" w:rsidR="002F354E" w:rsidRPr="00A203AF" w:rsidRDefault="002F354E"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kept in a form which permits identification for no longer than is necessary</w:t>
            </w:r>
          </w:p>
        </w:tc>
        <w:tc>
          <w:tcPr>
            <w:tcW w:w="1417" w:type="dxa"/>
            <w:tcBorders>
              <w:left w:val="single" w:sz="4" w:space="0" w:color="auto"/>
            </w:tcBorders>
          </w:tcPr>
          <w:p w14:paraId="4F07FB44" w14:textId="77777777" w:rsidR="002F354E" w:rsidRPr="00A203AF" w:rsidRDefault="002F354E"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2F354E" w:rsidRPr="00A203AF" w14:paraId="47A134CA" w14:textId="77777777" w:rsidTr="009649E1">
        <w:tc>
          <w:tcPr>
            <w:cnfStyle w:val="001000000000" w:firstRow="0" w:lastRow="0" w:firstColumn="1" w:lastColumn="0" w:oddVBand="0" w:evenVBand="0" w:oddHBand="0" w:evenHBand="0" w:firstRowFirstColumn="0" w:firstRowLastColumn="0" w:lastRowFirstColumn="0" w:lastRowLastColumn="0"/>
            <w:tcW w:w="2840" w:type="dxa"/>
          </w:tcPr>
          <w:p w14:paraId="14FF7621" w14:textId="77777777" w:rsidR="002F354E" w:rsidRPr="00A203AF" w:rsidRDefault="002F354E" w:rsidP="009649E1">
            <w:pPr>
              <w:rPr>
                <w:rFonts w:eastAsia="Times New Roman"/>
                <w:lang w:val="en-US"/>
              </w:rPr>
            </w:pPr>
            <w:r w:rsidRPr="00A203AF">
              <w:rPr>
                <w:rFonts w:eastAsia="Times New Roman"/>
                <w:lang w:val="en-US"/>
              </w:rPr>
              <w:t>Integrity and confidentiality</w:t>
            </w:r>
          </w:p>
        </w:tc>
        <w:tc>
          <w:tcPr>
            <w:tcW w:w="5632" w:type="dxa"/>
            <w:tcBorders>
              <w:right w:val="single" w:sz="4" w:space="0" w:color="auto"/>
            </w:tcBorders>
          </w:tcPr>
          <w:p w14:paraId="27637BC0" w14:textId="77777777" w:rsidR="002F354E" w:rsidRPr="00A203AF" w:rsidRDefault="002F354E"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processed in a manner that ensures appropriate security</w:t>
            </w:r>
          </w:p>
        </w:tc>
        <w:tc>
          <w:tcPr>
            <w:tcW w:w="1417" w:type="dxa"/>
            <w:tcBorders>
              <w:top w:val="single" w:sz="8" w:space="0" w:color="4F81BD" w:themeColor="accent1"/>
              <w:left w:val="single" w:sz="4" w:space="0" w:color="auto"/>
              <w:bottom w:val="single" w:sz="8" w:space="0" w:color="4F81BD" w:themeColor="accent1"/>
            </w:tcBorders>
          </w:tcPr>
          <w:p w14:paraId="2E8F3997" w14:textId="77777777" w:rsidR="002F354E" w:rsidRPr="00A203AF" w:rsidRDefault="002F354E"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bl>
    <w:p w14:paraId="0E73088C" w14:textId="77777777" w:rsidR="002F354E" w:rsidRPr="00A203AF" w:rsidRDefault="002F354E" w:rsidP="002F354E">
      <w:pPr>
        <w:rPr>
          <w:rFonts w:cstheme="minorHAnsi"/>
          <w:color w:val="000000"/>
          <w:szCs w:val="22"/>
          <w:lang w:val="en"/>
        </w:rPr>
      </w:pPr>
      <w:r w:rsidRPr="00A203AF">
        <w:rPr>
          <w:rFonts w:cstheme="minorHAnsi"/>
          <w:szCs w:val="22"/>
        </w:rPr>
        <w:t xml:space="preserve">The following is a checklist to ensure the </w:t>
      </w:r>
      <w:r w:rsidRPr="00A203AF">
        <w:rPr>
          <w:rFonts w:cstheme="minorHAnsi"/>
          <w:color w:val="000000"/>
          <w:szCs w:val="22"/>
          <w:lang w:val="en"/>
        </w:rPr>
        <w:t>following rights for individuals</w:t>
      </w:r>
      <w:r w:rsidRPr="00A203AF">
        <w:rPr>
          <w:rFonts w:cstheme="minorHAnsi"/>
          <w:szCs w:val="22"/>
        </w:rPr>
        <w:t xml:space="preserve"> when processing personal data</w:t>
      </w:r>
      <w:r w:rsidRPr="00A203AF">
        <w:rPr>
          <w:rFonts w:cstheme="minorHAnsi"/>
          <w:color w:val="000000"/>
          <w:szCs w:val="22"/>
          <w:lang w:val="en"/>
        </w:rPr>
        <w:t>:</w:t>
      </w:r>
    </w:p>
    <w:p w14:paraId="6E1B8A32" w14:textId="77777777" w:rsidR="002F354E" w:rsidRPr="00A203AF" w:rsidRDefault="002F354E" w:rsidP="002F354E">
      <w:pPr>
        <w:pStyle w:val="ListParagraph"/>
        <w:numPr>
          <w:ilvl w:val="0"/>
          <w:numId w:val="23"/>
        </w:numPr>
        <w:rPr>
          <w:rFonts w:cstheme="minorHAnsi"/>
          <w:szCs w:val="22"/>
        </w:rPr>
      </w:pPr>
      <w:r w:rsidRPr="00A203AF">
        <w:rPr>
          <w:rFonts w:cstheme="minorHAnsi"/>
          <w:szCs w:val="22"/>
        </w:rPr>
        <w:t>The right to be informed</w:t>
      </w:r>
    </w:p>
    <w:p w14:paraId="319187DE" w14:textId="77777777" w:rsidR="002F354E" w:rsidRPr="00A203AF" w:rsidRDefault="002F354E" w:rsidP="002F354E">
      <w:pPr>
        <w:pStyle w:val="ListParagraph"/>
        <w:numPr>
          <w:ilvl w:val="0"/>
          <w:numId w:val="23"/>
        </w:numPr>
        <w:rPr>
          <w:rFonts w:cstheme="minorHAnsi"/>
          <w:szCs w:val="22"/>
        </w:rPr>
      </w:pPr>
      <w:r w:rsidRPr="00A203AF">
        <w:rPr>
          <w:rFonts w:cstheme="minorHAnsi"/>
          <w:szCs w:val="22"/>
        </w:rPr>
        <w:t>The right of access</w:t>
      </w:r>
    </w:p>
    <w:p w14:paraId="3716121C" w14:textId="77777777" w:rsidR="002F354E" w:rsidRPr="00A203AF" w:rsidRDefault="002F354E" w:rsidP="002F354E">
      <w:pPr>
        <w:pStyle w:val="ListParagraph"/>
        <w:numPr>
          <w:ilvl w:val="0"/>
          <w:numId w:val="23"/>
        </w:numPr>
        <w:rPr>
          <w:rFonts w:cstheme="minorHAnsi"/>
          <w:szCs w:val="22"/>
        </w:rPr>
      </w:pPr>
      <w:r w:rsidRPr="00A203AF">
        <w:rPr>
          <w:rFonts w:cstheme="minorHAnsi"/>
          <w:szCs w:val="22"/>
        </w:rPr>
        <w:t>The right to rectification</w:t>
      </w:r>
    </w:p>
    <w:p w14:paraId="64C19A6E" w14:textId="77777777" w:rsidR="002F354E" w:rsidRPr="00A203AF" w:rsidRDefault="002F354E" w:rsidP="002F354E">
      <w:pPr>
        <w:pStyle w:val="ListParagraph"/>
        <w:numPr>
          <w:ilvl w:val="0"/>
          <w:numId w:val="23"/>
        </w:numPr>
        <w:rPr>
          <w:rFonts w:cstheme="minorHAnsi"/>
          <w:szCs w:val="22"/>
        </w:rPr>
      </w:pPr>
      <w:r w:rsidRPr="00A203AF">
        <w:rPr>
          <w:rFonts w:cstheme="minorHAnsi"/>
          <w:szCs w:val="22"/>
        </w:rPr>
        <w:t>The right to erasure</w:t>
      </w:r>
    </w:p>
    <w:p w14:paraId="724E5B21" w14:textId="77777777" w:rsidR="002F354E" w:rsidRPr="00A203AF" w:rsidRDefault="002F354E" w:rsidP="002F354E">
      <w:pPr>
        <w:pStyle w:val="ListParagraph"/>
        <w:numPr>
          <w:ilvl w:val="0"/>
          <w:numId w:val="23"/>
        </w:numPr>
        <w:rPr>
          <w:rFonts w:cstheme="minorHAnsi"/>
          <w:szCs w:val="22"/>
        </w:rPr>
      </w:pPr>
      <w:r w:rsidRPr="00A203AF">
        <w:rPr>
          <w:rFonts w:cstheme="minorHAnsi"/>
          <w:szCs w:val="22"/>
        </w:rPr>
        <w:t>The right to restrict processing</w:t>
      </w:r>
    </w:p>
    <w:p w14:paraId="430AF3C7" w14:textId="77777777" w:rsidR="002F354E" w:rsidRPr="001F6666" w:rsidRDefault="002F354E" w:rsidP="002F354E">
      <w:pPr>
        <w:pStyle w:val="ListParagraph"/>
        <w:numPr>
          <w:ilvl w:val="0"/>
          <w:numId w:val="23"/>
        </w:numPr>
      </w:pPr>
      <w:r w:rsidRPr="001F6666">
        <w:rPr>
          <w:rFonts w:cstheme="minorHAnsi"/>
          <w:szCs w:val="22"/>
        </w:rPr>
        <w:t>The right to data portability</w:t>
      </w:r>
    </w:p>
    <w:p w14:paraId="1636FDA0" w14:textId="77777777" w:rsidR="002F354E" w:rsidRPr="001F6666" w:rsidRDefault="002F354E" w:rsidP="002F354E">
      <w:pPr>
        <w:pStyle w:val="ListParagraph"/>
        <w:numPr>
          <w:ilvl w:val="0"/>
          <w:numId w:val="23"/>
        </w:numPr>
      </w:pPr>
      <w:r w:rsidRPr="001F6666">
        <w:rPr>
          <w:rFonts w:cstheme="minorHAnsi"/>
          <w:szCs w:val="22"/>
        </w:rPr>
        <w:t>The right to object</w:t>
      </w:r>
    </w:p>
    <w:p w14:paraId="56AC9EEB" w14:textId="77777777" w:rsidR="002F354E" w:rsidRDefault="002F354E" w:rsidP="002F354E"/>
    <w:p w14:paraId="37597543" w14:textId="77777777" w:rsidR="002F354E" w:rsidRDefault="002F354E" w:rsidP="002F354E">
      <w:r>
        <w:br w:type="page"/>
      </w:r>
    </w:p>
    <w:p w14:paraId="7AF2CB28" w14:textId="77777777" w:rsidR="00980F69" w:rsidRDefault="00980F69" w:rsidP="00980F69">
      <w:pPr>
        <w:spacing w:before="300" w:after="0"/>
        <w:rPr>
          <w:rFonts w:eastAsia="Calibri" w:cs="Calibri"/>
          <w:caps/>
          <w:color w:val="365F91" w:themeColor="accent1" w:themeShade="BF"/>
        </w:rPr>
      </w:pPr>
      <w:bookmarkStart w:id="28" w:name="_Hlk218765444"/>
      <w:r w:rsidRPr="022BFFC2">
        <w:rPr>
          <w:rFonts w:eastAsia="Calibri" w:cs="Calibri"/>
          <w:caps/>
          <w:color w:val="365F91" w:themeColor="accent1" w:themeShade="BF"/>
        </w:rPr>
        <w:lastRenderedPageBreak/>
        <w:t xml:space="preserve">VERSION HISTORY </w:t>
      </w:r>
    </w:p>
    <w:tbl>
      <w:tblPr>
        <w:tblStyle w:val="LightList-Accent1"/>
        <w:tblW w:w="5000" w:type="pct"/>
        <w:tblLook w:val="04A0" w:firstRow="1" w:lastRow="0" w:firstColumn="1" w:lastColumn="0" w:noHBand="0" w:noVBand="1"/>
      </w:tblPr>
      <w:tblGrid>
        <w:gridCol w:w="1044"/>
        <w:gridCol w:w="1443"/>
        <w:gridCol w:w="1693"/>
        <w:gridCol w:w="2165"/>
        <w:gridCol w:w="4101"/>
      </w:tblGrid>
      <w:tr w:rsidR="00980F69" w:rsidRPr="00DF4270" w14:paraId="5E4BF786" w14:textId="77777777" w:rsidTr="00881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top w:val="single" w:sz="8" w:space="0" w:color="4F81BD" w:themeColor="accent1"/>
              <w:left w:val="single" w:sz="8" w:space="0" w:color="4F81BD" w:themeColor="accent1"/>
              <w:bottom w:val="nil"/>
              <w:right w:val="nil"/>
            </w:tcBorders>
            <w:hideMark/>
          </w:tcPr>
          <w:p w14:paraId="4F68B75D" w14:textId="77777777" w:rsidR="00980F69" w:rsidRPr="00DF4270" w:rsidRDefault="00980F69" w:rsidP="00881B50">
            <w:pPr>
              <w:spacing w:before="300" w:line="276" w:lineRule="auto"/>
            </w:pPr>
            <w:r w:rsidRPr="00DF4270">
              <w:t>Version</w:t>
            </w:r>
          </w:p>
        </w:tc>
        <w:tc>
          <w:tcPr>
            <w:tcW w:w="1281" w:type="dxa"/>
            <w:tcBorders>
              <w:top w:val="single" w:sz="8" w:space="0" w:color="4F81BD" w:themeColor="accent1"/>
              <w:left w:val="nil"/>
              <w:bottom w:val="nil"/>
              <w:right w:val="nil"/>
            </w:tcBorders>
            <w:hideMark/>
          </w:tcPr>
          <w:p w14:paraId="7F4F521C" w14:textId="77777777" w:rsidR="00980F69" w:rsidRPr="00DF4270" w:rsidRDefault="00980F69"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Changes</w:t>
            </w:r>
          </w:p>
        </w:tc>
        <w:tc>
          <w:tcPr>
            <w:tcW w:w="1503" w:type="dxa"/>
            <w:tcBorders>
              <w:top w:val="single" w:sz="8" w:space="0" w:color="4F81BD" w:themeColor="accent1"/>
              <w:left w:val="nil"/>
              <w:bottom w:val="nil"/>
              <w:right w:val="nil"/>
            </w:tcBorders>
            <w:hideMark/>
          </w:tcPr>
          <w:p w14:paraId="210DE885" w14:textId="77777777" w:rsidR="00980F69" w:rsidRPr="00DF4270" w:rsidRDefault="00980F69"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Date</w:t>
            </w:r>
          </w:p>
        </w:tc>
        <w:tc>
          <w:tcPr>
            <w:tcW w:w="1922" w:type="dxa"/>
            <w:tcBorders>
              <w:top w:val="single" w:sz="8" w:space="0" w:color="4F81BD" w:themeColor="accent1"/>
              <w:left w:val="nil"/>
              <w:bottom w:val="nil"/>
              <w:right w:val="nil"/>
            </w:tcBorders>
            <w:hideMark/>
          </w:tcPr>
          <w:p w14:paraId="2D9E02F8" w14:textId="77777777" w:rsidR="00980F69" w:rsidRPr="00DF4270" w:rsidRDefault="00980F69"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Approved by</w:t>
            </w:r>
          </w:p>
        </w:tc>
        <w:tc>
          <w:tcPr>
            <w:tcW w:w="3640" w:type="dxa"/>
            <w:tcBorders>
              <w:top w:val="single" w:sz="8" w:space="0" w:color="4F81BD" w:themeColor="accent1"/>
              <w:left w:val="nil"/>
              <w:bottom w:val="nil"/>
              <w:right w:val="single" w:sz="8" w:space="0" w:color="4F81BD" w:themeColor="accent1"/>
            </w:tcBorders>
          </w:tcPr>
          <w:p w14:paraId="21E4B6F7" w14:textId="77777777" w:rsidR="00980F69" w:rsidRPr="00DF4270" w:rsidRDefault="00980F69" w:rsidP="00881B50">
            <w:pPr>
              <w:spacing w:before="300" w:line="276" w:lineRule="auto"/>
              <w:cnfStyle w:val="100000000000" w:firstRow="1" w:lastRow="0" w:firstColumn="0" w:lastColumn="0" w:oddVBand="0" w:evenVBand="0" w:oddHBand="0" w:evenHBand="0" w:firstRowFirstColumn="0" w:firstRowLastColumn="0" w:lastRowFirstColumn="0" w:lastRowLastColumn="0"/>
            </w:pPr>
          </w:p>
        </w:tc>
      </w:tr>
      <w:tr w:rsidR="00980F69" w:rsidRPr="00DF4270" w14:paraId="321EB12A" w14:textId="77777777" w:rsidTr="0088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right w:val="nil"/>
            </w:tcBorders>
            <w:hideMark/>
          </w:tcPr>
          <w:p w14:paraId="2363A8B2" w14:textId="77777777" w:rsidR="00980F69" w:rsidRPr="00DF4270" w:rsidRDefault="00980F69" w:rsidP="00881B50">
            <w:r w:rsidRPr="00DF4270">
              <w:t>1.0</w:t>
            </w:r>
          </w:p>
        </w:tc>
        <w:tc>
          <w:tcPr>
            <w:tcW w:w="1281" w:type="dxa"/>
            <w:tcBorders>
              <w:left w:val="nil"/>
              <w:right w:val="nil"/>
            </w:tcBorders>
            <w:hideMark/>
          </w:tcPr>
          <w:p w14:paraId="414B8669" w14:textId="77777777" w:rsidR="00980F69" w:rsidRPr="00DF4270" w:rsidRDefault="00980F69" w:rsidP="00881B50">
            <w:pPr>
              <w:cnfStyle w:val="000000100000" w:firstRow="0" w:lastRow="0" w:firstColumn="0" w:lastColumn="0" w:oddVBand="0" w:evenVBand="0" w:oddHBand="1" w:evenHBand="0" w:firstRowFirstColumn="0" w:firstRowLastColumn="0" w:lastRowFirstColumn="0" w:lastRowLastColumn="0"/>
            </w:pPr>
            <w:r w:rsidRPr="00DF4270">
              <w:t>Published</w:t>
            </w:r>
          </w:p>
        </w:tc>
        <w:tc>
          <w:tcPr>
            <w:tcW w:w="1503" w:type="dxa"/>
            <w:tcBorders>
              <w:left w:val="nil"/>
              <w:right w:val="nil"/>
            </w:tcBorders>
            <w:hideMark/>
          </w:tcPr>
          <w:p w14:paraId="09704A82" w14:textId="77777777" w:rsidR="00980F69" w:rsidRPr="00DF4270" w:rsidRDefault="00980F69" w:rsidP="00881B50">
            <w:pPr>
              <w:cnfStyle w:val="000000100000" w:firstRow="0" w:lastRow="0" w:firstColumn="0" w:lastColumn="0" w:oddVBand="0" w:evenVBand="0" w:oddHBand="1" w:evenHBand="0" w:firstRowFirstColumn="0" w:firstRowLastColumn="0" w:lastRowFirstColumn="0" w:lastRowLastColumn="0"/>
            </w:pPr>
            <w:r w:rsidRPr="00DF4270">
              <w:t>01/01/2026</w:t>
            </w:r>
          </w:p>
        </w:tc>
        <w:tc>
          <w:tcPr>
            <w:tcW w:w="1922" w:type="dxa"/>
            <w:tcBorders>
              <w:left w:val="nil"/>
              <w:right w:val="nil"/>
            </w:tcBorders>
            <w:hideMark/>
          </w:tcPr>
          <w:p w14:paraId="33E700F8" w14:textId="77777777" w:rsidR="00980F69" w:rsidRPr="00DF4270" w:rsidRDefault="00980F69" w:rsidP="00881B50">
            <w:pPr>
              <w:cnfStyle w:val="000000100000" w:firstRow="0" w:lastRow="0" w:firstColumn="0" w:lastColumn="0" w:oddVBand="0" w:evenVBand="0" w:oddHBand="1" w:evenHBand="0" w:firstRowFirstColumn="0" w:firstRowLastColumn="0" w:lastRowFirstColumn="0" w:lastRowLastColumn="0"/>
            </w:pPr>
            <w:r w:rsidRPr="00DF4270">
              <w:t>Clerk of Tynwald</w:t>
            </w:r>
          </w:p>
        </w:tc>
        <w:tc>
          <w:tcPr>
            <w:tcW w:w="3640" w:type="dxa"/>
            <w:tcBorders>
              <w:left w:val="nil"/>
            </w:tcBorders>
          </w:tcPr>
          <w:p w14:paraId="401CF639" w14:textId="77777777" w:rsidR="00980F69" w:rsidRPr="00DF4270" w:rsidRDefault="00980F69" w:rsidP="00881B50">
            <w:pPr>
              <w:cnfStyle w:val="000000100000" w:firstRow="0" w:lastRow="0" w:firstColumn="0" w:lastColumn="0" w:oddVBand="0" w:evenVBand="0" w:oddHBand="1" w:evenHBand="0" w:firstRowFirstColumn="0" w:firstRowLastColumn="0" w:lastRowFirstColumn="0" w:lastRowLastColumn="0"/>
            </w:pPr>
          </w:p>
        </w:tc>
      </w:tr>
      <w:bookmarkEnd w:id="28"/>
    </w:tbl>
    <w:p w14:paraId="48E684D7" w14:textId="77777777" w:rsidR="006F50E2" w:rsidRPr="006F50E2" w:rsidRDefault="006F50E2" w:rsidP="006F50E2"/>
    <w:sectPr w:rsidR="006F50E2" w:rsidRPr="006F50E2" w:rsidSect="00251119">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4D56" w14:textId="77777777" w:rsidR="00933AB7" w:rsidRDefault="00933AB7" w:rsidP="00E12436">
      <w:r>
        <w:separator/>
      </w:r>
    </w:p>
  </w:endnote>
  <w:endnote w:type="continuationSeparator" w:id="0">
    <w:p w14:paraId="290874EB" w14:textId="77777777" w:rsidR="00933AB7" w:rsidRDefault="00933AB7" w:rsidP="00E1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EB17" w14:textId="77777777" w:rsidR="00406BD9" w:rsidRDefault="00406B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656E" w14:textId="1C4E9475" w:rsidR="00933AB7" w:rsidRPr="00251119" w:rsidRDefault="00933AB7" w:rsidP="00251119">
    <w:pPr>
      <w:pStyle w:val="Footer"/>
      <w:pBdr>
        <w:top w:val="dotted" w:sz="4" w:space="1" w:color="A6A6A6" w:themeColor="background1" w:themeShade="A6"/>
      </w:pBdr>
      <w:tabs>
        <w:tab w:val="clear" w:pos="4153"/>
        <w:tab w:val="clear" w:pos="8306"/>
      </w:tabs>
      <w:rPr>
        <w:rFonts w:cstheme="minorHAnsi"/>
        <w:sz w:val="18"/>
        <w:szCs w:val="18"/>
      </w:rPr>
    </w:pPr>
    <w:r w:rsidRPr="00251119">
      <w:rPr>
        <w:rFonts w:cstheme="minorHAnsi"/>
        <w:sz w:val="18"/>
        <w:szCs w:val="18"/>
      </w:rPr>
      <w:t xml:space="preserve">Owner: </w:t>
    </w:r>
    <w:r w:rsidR="00980F69">
      <w:rPr>
        <w:rFonts w:cstheme="minorHAnsi"/>
        <w:sz w:val="18"/>
        <w:szCs w:val="18"/>
      </w:rPr>
      <w:t>Clerk of Tynwald</w:t>
    </w:r>
    <w:r>
      <w:rPr>
        <w:rFonts w:cstheme="minorHAnsi"/>
        <w:sz w:val="18"/>
        <w:szCs w:val="18"/>
      </w:rPr>
      <w:tab/>
    </w:r>
    <w:r>
      <w:rPr>
        <w:rFonts w:cstheme="minorHAnsi"/>
        <w:sz w:val="18"/>
        <w:szCs w:val="18"/>
      </w:rPr>
      <w:tab/>
    </w:r>
    <w:r w:rsidRPr="00251119">
      <w:rPr>
        <w:rFonts w:cstheme="minorHAnsi"/>
        <w:sz w:val="18"/>
        <w:szCs w:val="18"/>
      </w:rPr>
      <w:tab/>
      <w:t xml:space="preserve">Page </w:t>
    </w:r>
    <w:r w:rsidRPr="00251119">
      <w:rPr>
        <w:rFonts w:cstheme="minorHAnsi"/>
        <w:sz w:val="18"/>
        <w:szCs w:val="18"/>
      </w:rPr>
      <w:fldChar w:fldCharType="begin"/>
    </w:r>
    <w:r w:rsidRPr="00251119">
      <w:rPr>
        <w:rFonts w:cstheme="minorHAnsi"/>
        <w:sz w:val="18"/>
        <w:szCs w:val="18"/>
      </w:rPr>
      <w:instrText xml:space="preserve"> PAGE </w:instrText>
    </w:r>
    <w:r w:rsidRPr="00251119">
      <w:rPr>
        <w:rFonts w:cstheme="minorHAnsi"/>
        <w:sz w:val="18"/>
        <w:szCs w:val="18"/>
      </w:rPr>
      <w:fldChar w:fldCharType="separate"/>
    </w:r>
    <w:r w:rsidR="006D4492">
      <w:rPr>
        <w:rFonts w:cstheme="minorHAnsi"/>
        <w:noProof/>
        <w:sz w:val="18"/>
        <w:szCs w:val="18"/>
      </w:rPr>
      <w:t>2</w:t>
    </w:r>
    <w:r w:rsidRPr="00251119">
      <w:rPr>
        <w:rFonts w:cstheme="minorHAnsi"/>
        <w:sz w:val="18"/>
        <w:szCs w:val="18"/>
      </w:rPr>
      <w:fldChar w:fldCharType="end"/>
    </w:r>
    <w:r w:rsidRPr="00251119">
      <w:rPr>
        <w:rFonts w:cstheme="minorHAnsi"/>
        <w:sz w:val="18"/>
        <w:szCs w:val="18"/>
      </w:rPr>
      <w:t xml:space="preserve"> of </w:t>
    </w:r>
    <w:r w:rsidRPr="00251119">
      <w:rPr>
        <w:rFonts w:cstheme="minorHAnsi"/>
        <w:sz w:val="18"/>
        <w:szCs w:val="18"/>
      </w:rPr>
      <w:fldChar w:fldCharType="begin"/>
    </w:r>
    <w:r w:rsidRPr="00251119">
      <w:rPr>
        <w:rFonts w:cstheme="minorHAnsi"/>
        <w:sz w:val="18"/>
        <w:szCs w:val="18"/>
      </w:rPr>
      <w:instrText xml:space="preserve"> NUMPAGES </w:instrText>
    </w:r>
    <w:r w:rsidRPr="00251119">
      <w:rPr>
        <w:rFonts w:cstheme="minorHAnsi"/>
        <w:sz w:val="18"/>
        <w:szCs w:val="18"/>
      </w:rPr>
      <w:fldChar w:fldCharType="separate"/>
    </w:r>
    <w:r w:rsidR="006D4492">
      <w:rPr>
        <w:rFonts w:cstheme="minorHAnsi"/>
        <w:noProof/>
        <w:sz w:val="18"/>
        <w:szCs w:val="18"/>
      </w:rPr>
      <w:t>7</w:t>
    </w:r>
    <w:r w:rsidRPr="00251119">
      <w:rPr>
        <w:rFonts w:cstheme="minorHAnsi"/>
        <w:sz w:val="18"/>
        <w:szCs w:val="18"/>
      </w:rPr>
      <w:fldChar w:fldCharType="end"/>
    </w:r>
    <w:r w:rsidRPr="00251119">
      <w:rPr>
        <w:rFonts w:cstheme="minorHAnsi"/>
        <w:sz w:val="18"/>
        <w:szCs w:val="18"/>
      </w:rPr>
      <w:tab/>
    </w:r>
    <w:r w:rsidRPr="00251119">
      <w:rPr>
        <w:rFonts w:cstheme="minorHAnsi"/>
        <w:sz w:val="18"/>
        <w:szCs w:val="18"/>
      </w:rPr>
      <w:tab/>
    </w:r>
    <w:r w:rsidRPr="00251119">
      <w:rPr>
        <w:rFonts w:cstheme="minorHAnsi"/>
        <w:sz w:val="18"/>
        <w:szCs w:val="18"/>
      </w:rPr>
      <w:tab/>
      <w:t>Version</w:t>
    </w:r>
    <w:r w:rsidR="00980F69">
      <w:rPr>
        <w:rFonts w:cstheme="minorHAnsi"/>
        <w:sz w:val="18"/>
        <w:szCs w:val="18"/>
      </w:rPr>
      <w:t xml:space="preserve"> </w:t>
    </w:r>
    <w:sdt>
      <w:sdtPr>
        <w:rPr>
          <w:rFonts w:cstheme="minorHAnsi"/>
          <w:sz w:val="18"/>
          <w:szCs w:val="18"/>
        </w:rPr>
        <w:alias w:val="Status"/>
        <w:tag w:val=""/>
        <w:id w:val="2013786084"/>
        <w:placeholder>
          <w:docPart w:val="536ADADB1CC84D18AAEEC6F8D9F7B595"/>
        </w:placeholder>
        <w:dataBinding w:prefixMappings="xmlns:ns0='http://purl.org/dc/elements/1.1/' xmlns:ns1='http://schemas.openxmlformats.org/package/2006/metadata/core-properties' " w:xpath="/ns1:coreProperties[1]/ns1:contentStatus[1]" w:storeItemID="{6C3C8BC8-F283-45AE-878A-BAB7291924A1}"/>
        <w:text/>
      </w:sdtPr>
      <w:sdtEndPr/>
      <w:sdtContent>
        <w:r w:rsidR="00980F69">
          <w:rPr>
            <w:rFonts w:cstheme="minorHAnsi"/>
            <w:sz w:val="18"/>
            <w:szCs w:val="18"/>
          </w:rPr>
          <w:t>Published</w:t>
        </w:r>
      </w:sdtContent>
    </w:sdt>
    <w:r w:rsidRPr="00251119">
      <w:rPr>
        <w:rFonts w:cstheme="minorHAnsi"/>
        <w:sz w:val="18"/>
        <w:szCs w:val="18"/>
      </w:rPr>
      <w:t xml:space="preserve">: </w:t>
    </w:r>
    <w:r w:rsidR="00980F69">
      <w:rPr>
        <w:rFonts w:cstheme="minorHAnsi"/>
        <w:sz w:val="18"/>
        <w:szCs w:val="18"/>
      </w:rPr>
      <w:t>1</w:t>
    </w:r>
    <w:r w:rsidRPr="00251119">
      <w:rPr>
        <w:rFonts w:cstheme="minorHAnsi"/>
        <w:sz w:val="18"/>
        <w:szCs w:val="18"/>
      </w:rPr>
      <w:t>.</w:t>
    </w:r>
    <w:r w:rsidR="00980F69">
      <w:rPr>
        <w:rFonts w:cstheme="minorHAnsi"/>
        <w:sz w:val="18"/>
        <w:szCs w:val="18"/>
      </w:rPr>
      <w:t>0</w:t>
    </w:r>
    <w:r w:rsidRPr="00251119">
      <w:rPr>
        <w:rFonts w:cstheme="minorHAnsi"/>
        <w:sz w:val="18"/>
        <w:szCs w:val="18"/>
      </w:rPr>
      <w:t xml:space="preserve"> </w:t>
    </w:r>
    <w:r>
      <w:rPr>
        <w:rFonts w:cstheme="minorHAnsi"/>
        <w:sz w:val="18"/>
        <w:szCs w:val="18"/>
      </w:rPr>
      <w:t xml:space="preserve">| </w:t>
    </w:r>
    <w:sdt>
      <w:sdtPr>
        <w:rPr>
          <w:rFonts w:cstheme="minorHAnsi"/>
          <w:sz w:val="18"/>
          <w:szCs w:val="18"/>
        </w:rPr>
        <w:alias w:val="Date Stamp"/>
        <w:tag w:val="Date_x0020_Stamp"/>
        <w:id w:val="-148059523"/>
        <w:placeholder>
          <w:docPart w:val="6066CADC9C344F89A50818FF76CCB58C"/>
        </w:placeholder>
        <w:dataBinding w:prefixMappings="xmlns:ns0='http://schemas.microsoft.com/office/2006/metadata/properties' xmlns:ns1='http://www.w3.org/2001/XMLSchema-instance' xmlns:ns2='af4025bd-eda9-4d6d-bcbe-7de91e238b29' xmlns:ns3='http://schemas.microsoft.com/sharepoint/v3' xmlns:ns4='http://schemas.microsoft.com/sharepoint/v3/fields' " w:xpath="/ns0:properties[1]/documentManagement[1]/ns2:Date_x0020_Stamp[1]" w:storeItemID="{2ACDD9DB-5754-4FFC-86F3-06574DCBD5A3}"/>
        <w:date w:fullDate="2026-01-01T00:00:00Z">
          <w:dateFormat w:val="dd/MM/yyyy"/>
          <w:lid w:val="en-GB"/>
          <w:storeMappedDataAs w:val="dateTime"/>
          <w:calendar w:val="gregorian"/>
        </w:date>
      </w:sdtPr>
      <w:sdtEndPr/>
      <w:sdtContent>
        <w:r w:rsidR="00980F69">
          <w:rPr>
            <w:rFonts w:cstheme="minorHAnsi"/>
            <w:sz w:val="18"/>
            <w:szCs w:val="18"/>
          </w:rPr>
          <w:t>01/01/2026</w:t>
        </w:r>
      </w:sdtContent>
    </w:sdt>
  </w:p>
  <w:p w14:paraId="4A25F830" w14:textId="51737E9E" w:rsidR="00933AB7" w:rsidRPr="00251119" w:rsidRDefault="00933AB7" w:rsidP="00251119">
    <w:pPr>
      <w:pStyle w:val="Footer"/>
      <w:pBdr>
        <w:top w:val="dotted" w:sz="4" w:space="1" w:color="A6A6A6" w:themeColor="background1" w:themeShade="A6"/>
      </w:pBdr>
      <w:rPr>
        <w:rFonts w:cstheme="minorHAnsi"/>
        <w:sz w:val="18"/>
        <w:szCs w:val="18"/>
      </w:rPr>
    </w:pPr>
    <w:r w:rsidRPr="00251119">
      <w:rPr>
        <w:rFonts w:cstheme="minorHAnsi"/>
        <w:sz w:val="18"/>
        <w:szCs w:val="18"/>
      </w:rPr>
      <w:fldChar w:fldCharType="begin"/>
    </w:r>
    <w:r w:rsidRPr="00251119">
      <w:rPr>
        <w:rFonts w:cstheme="minorHAnsi"/>
        <w:sz w:val="18"/>
        <w:szCs w:val="18"/>
      </w:rPr>
      <w:instrText xml:space="preserve"> FILENAME  \p  \* MERGEFORMAT </w:instrText>
    </w:r>
    <w:r w:rsidRPr="00251119">
      <w:rPr>
        <w:rFonts w:cstheme="minorHAnsi"/>
        <w:sz w:val="18"/>
        <w:szCs w:val="18"/>
      </w:rPr>
      <w:fldChar w:fldCharType="separate"/>
    </w:r>
    <w:r w:rsidR="00406BD9">
      <w:rPr>
        <w:rFonts w:cstheme="minorHAnsi"/>
        <w:noProof/>
        <w:sz w:val="18"/>
        <w:szCs w:val="18"/>
      </w:rPr>
      <w:t>https://intranet.tynwald.org.im/companyweb/hr/Policies/Flexible_Working_Requests_Policy.docx</w:t>
    </w:r>
    <w:r w:rsidRPr="00251119">
      <w:rPr>
        <w:rFonts w:cstheme="minorHAnsi"/>
        <w:noProof/>
        <w:sz w:val="18"/>
        <w:szCs w:val="18"/>
      </w:rPr>
      <w:fldChar w:fldCharType="end"/>
    </w:r>
    <w:r w:rsidRPr="00251119">
      <w:rPr>
        <w:rFonts w:cstheme="minorHAnsi"/>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6306" w14:textId="77777777" w:rsidR="00406BD9" w:rsidRDefault="00406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9DC8" w14:textId="77777777" w:rsidR="00933AB7" w:rsidRDefault="00933AB7" w:rsidP="00E12436">
      <w:r>
        <w:separator/>
      </w:r>
    </w:p>
  </w:footnote>
  <w:footnote w:type="continuationSeparator" w:id="0">
    <w:p w14:paraId="725132E5" w14:textId="77777777" w:rsidR="00933AB7" w:rsidRDefault="00933AB7" w:rsidP="00E1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8B50" w14:textId="77777777" w:rsidR="00406BD9" w:rsidRDefault="00406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F659" w14:textId="09198E5C" w:rsidR="00933AB7" w:rsidRDefault="00933AB7">
    <w:pPr>
      <w:pStyle w:val="Header"/>
    </w:pPr>
    <w:r>
      <w:t>Office of the Clerk of Tynwald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3BEB" w14:textId="77777777" w:rsidR="00406BD9" w:rsidRDefault="00406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4BD7"/>
    <w:multiLevelType w:val="multilevel"/>
    <w:tmpl w:val="9BA0CB90"/>
    <w:lvl w:ilvl="0">
      <w:start w:val="1"/>
      <w:numFmt w:val="bullet"/>
      <w:lvlText w:val="o"/>
      <w:lvlJc w:val="left"/>
      <w:pPr>
        <w:tabs>
          <w:tab w:val="num" w:pos="1800"/>
        </w:tabs>
        <w:ind w:left="1800" w:hanging="360"/>
      </w:pPr>
      <w:rPr>
        <w:rFonts w:ascii="Courier New" w:hAnsi="Courier New" w:cs="Courier New"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 w15:restartNumberingAfterBreak="0">
    <w:nsid w:val="11174D8D"/>
    <w:multiLevelType w:val="hybridMultilevel"/>
    <w:tmpl w:val="CC4C3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63248"/>
    <w:multiLevelType w:val="hybridMultilevel"/>
    <w:tmpl w:val="54383A38"/>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15156D0A"/>
    <w:multiLevelType w:val="hybridMultilevel"/>
    <w:tmpl w:val="E5882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2A6857"/>
    <w:multiLevelType w:val="multilevel"/>
    <w:tmpl w:val="1EDA0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5C6F98"/>
    <w:multiLevelType w:val="hybridMultilevel"/>
    <w:tmpl w:val="BA88A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B2F52"/>
    <w:multiLevelType w:val="multilevel"/>
    <w:tmpl w:val="4A74B0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6B4A5F"/>
    <w:multiLevelType w:val="multilevel"/>
    <w:tmpl w:val="6134A2DE"/>
    <w:styleLink w:val="Numbering"/>
    <w:lvl w:ilvl="0">
      <w:start w:val="1"/>
      <w:numFmt w:val="decimal"/>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4C1D74"/>
    <w:multiLevelType w:val="hybridMultilevel"/>
    <w:tmpl w:val="9AB0C070"/>
    <w:lvl w:ilvl="0" w:tplc="050CFF58">
      <w:start w:val="1"/>
      <w:numFmt w:val="decimal"/>
      <w:pStyle w:val="CapNumberedPara"/>
      <w:lvlText w:val="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546976"/>
    <w:multiLevelType w:val="hybridMultilevel"/>
    <w:tmpl w:val="4D7CE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F06526"/>
    <w:multiLevelType w:val="multilevel"/>
    <w:tmpl w:val="67C8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E96DF1"/>
    <w:multiLevelType w:val="multilevel"/>
    <w:tmpl w:val="EFB6A1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C804A1A"/>
    <w:multiLevelType w:val="hybridMultilevel"/>
    <w:tmpl w:val="31E22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5F1044"/>
    <w:multiLevelType w:val="multilevel"/>
    <w:tmpl w:val="63F2AAC4"/>
    <w:lvl w:ilvl="0">
      <w:start w:val="1"/>
      <w:numFmt w:val="decimal"/>
      <w:pStyle w:val="Heading1"/>
      <w:lvlText w:val="%1."/>
      <w:lvlJc w:val="left"/>
      <w:pPr>
        <w:ind w:left="360" w:hanging="360"/>
      </w:pPr>
    </w:lvl>
    <w:lvl w:ilvl="1">
      <w:start w:val="1"/>
      <w:numFmt w:val="decimal"/>
      <w:pStyle w:val="Heading2"/>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2176DA"/>
    <w:multiLevelType w:val="hybridMultilevel"/>
    <w:tmpl w:val="3C70207C"/>
    <w:lvl w:ilvl="0" w:tplc="93C6A968">
      <w:start w:val="1"/>
      <w:numFmt w:val="decimal"/>
      <w:pStyle w:val="GrievNumberedPara"/>
      <w:lvlText w:val="G%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232BC6"/>
    <w:multiLevelType w:val="hybridMultilevel"/>
    <w:tmpl w:val="04A22CBA"/>
    <w:lvl w:ilvl="0" w:tplc="31F28420">
      <w:start w:val="1"/>
      <w:numFmt w:val="decimal"/>
      <w:pStyle w:val="NumberedPar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377D50"/>
    <w:multiLevelType w:val="hybridMultilevel"/>
    <w:tmpl w:val="8F1A4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021258"/>
    <w:multiLevelType w:val="hybridMultilevel"/>
    <w:tmpl w:val="F3A0D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131254"/>
    <w:multiLevelType w:val="multilevel"/>
    <w:tmpl w:val="9640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344D42"/>
    <w:multiLevelType w:val="hybridMultilevel"/>
    <w:tmpl w:val="B636CBA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0FA0419"/>
    <w:multiLevelType w:val="multilevel"/>
    <w:tmpl w:val="CB16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19E1652"/>
    <w:multiLevelType w:val="multilevel"/>
    <w:tmpl w:val="DA3CB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537B77"/>
    <w:multiLevelType w:val="multilevel"/>
    <w:tmpl w:val="9D60D51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4" w15:restartNumberingAfterBreak="0">
    <w:nsid w:val="74C461F9"/>
    <w:multiLevelType w:val="hybridMultilevel"/>
    <w:tmpl w:val="0854F1CE"/>
    <w:lvl w:ilvl="0" w:tplc="00FC44C8">
      <w:start w:val="1"/>
      <w:numFmt w:val="decimal"/>
      <w:pStyle w:val="NumPar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482F14"/>
    <w:multiLevelType w:val="hybridMultilevel"/>
    <w:tmpl w:val="7C66F0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FD2279"/>
    <w:multiLevelType w:val="multilevel"/>
    <w:tmpl w:val="18F02080"/>
    <w:lvl w:ilvl="0">
      <w:start w:val="1"/>
      <w:numFmt w:val="upp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5825040">
    <w:abstractNumId w:val="12"/>
  </w:num>
  <w:num w:numId="2" w16cid:durableId="1810512033">
    <w:abstractNumId w:val="7"/>
  </w:num>
  <w:num w:numId="3" w16cid:durableId="242645734">
    <w:abstractNumId w:val="14"/>
  </w:num>
  <w:num w:numId="4" w16cid:durableId="712270816">
    <w:abstractNumId w:val="9"/>
  </w:num>
  <w:num w:numId="5" w16cid:durableId="1025137100">
    <w:abstractNumId w:val="8"/>
  </w:num>
  <w:num w:numId="6" w16cid:durableId="1292129702">
    <w:abstractNumId w:val="16"/>
  </w:num>
  <w:num w:numId="7" w16cid:durableId="743601804">
    <w:abstractNumId w:val="15"/>
  </w:num>
  <w:num w:numId="8" w16cid:durableId="773286274">
    <w:abstractNumId w:val="24"/>
  </w:num>
  <w:num w:numId="9" w16cid:durableId="355009186">
    <w:abstractNumId w:val="1"/>
  </w:num>
  <w:num w:numId="10" w16cid:durableId="349258373">
    <w:abstractNumId w:val="25"/>
  </w:num>
  <w:num w:numId="11" w16cid:durableId="1178348642">
    <w:abstractNumId w:val="3"/>
  </w:num>
  <w:num w:numId="12" w16cid:durableId="2096123107">
    <w:abstractNumId w:val="14"/>
  </w:num>
  <w:num w:numId="13" w16cid:durableId="542063857">
    <w:abstractNumId w:val="14"/>
  </w:num>
  <w:num w:numId="14" w16cid:durableId="727339881">
    <w:abstractNumId w:val="17"/>
  </w:num>
  <w:num w:numId="15" w16cid:durableId="181019803">
    <w:abstractNumId w:val="14"/>
  </w:num>
  <w:num w:numId="16" w16cid:durableId="571042950">
    <w:abstractNumId w:val="13"/>
  </w:num>
  <w:num w:numId="17" w16cid:durableId="77291790">
    <w:abstractNumId w:val="5"/>
  </w:num>
  <w:num w:numId="18" w16cid:durableId="473254782">
    <w:abstractNumId w:val="14"/>
  </w:num>
  <w:num w:numId="19" w16cid:durableId="1758751999">
    <w:abstractNumId w:val="19"/>
  </w:num>
  <w:num w:numId="20" w16cid:durableId="15819400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6041161">
    <w:abstractNumId w:val="26"/>
  </w:num>
  <w:num w:numId="22" w16cid:durableId="1587610398">
    <w:abstractNumId w:val="10"/>
  </w:num>
  <w:num w:numId="23" w16cid:durableId="459030328">
    <w:abstractNumId w:val="20"/>
  </w:num>
  <w:num w:numId="24" w16cid:durableId="1283031004">
    <w:abstractNumId w:val="18"/>
  </w:num>
  <w:num w:numId="25" w16cid:durableId="1182473984">
    <w:abstractNumId w:val="6"/>
  </w:num>
  <w:num w:numId="26" w16cid:durableId="1549218082">
    <w:abstractNumId w:val="23"/>
  </w:num>
  <w:num w:numId="27" w16cid:durableId="1051223649">
    <w:abstractNumId w:val="11"/>
  </w:num>
  <w:num w:numId="28" w16cid:durableId="399794245">
    <w:abstractNumId w:val="21"/>
  </w:num>
  <w:num w:numId="29" w16cid:durableId="360475789">
    <w:abstractNumId w:val="22"/>
  </w:num>
  <w:num w:numId="30" w16cid:durableId="1934432642">
    <w:abstractNumId w:val="4"/>
  </w:num>
  <w:num w:numId="31" w16cid:durableId="774789120">
    <w:abstractNumId w:val="0"/>
  </w:num>
  <w:num w:numId="32" w16cid:durableId="1702441253">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5511"/>
    <w:rsid w:val="000074B2"/>
    <w:rsid w:val="000259CB"/>
    <w:rsid w:val="00030F2C"/>
    <w:rsid w:val="00032A8B"/>
    <w:rsid w:val="00033A2F"/>
    <w:rsid w:val="00035F1B"/>
    <w:rsid w:val="00040EF9"/>
    <w:rsid w:val="00045147"/>
    <w:rsid w:val="0006016B"/>
    <w:rsid w:val="00063EF3"/>
    <w:rsid w:val="00075365"/>
    <w:rsid w:val="00080F48"/>
    <w:rsid w:val="000818FB"/>
    <w:rsid w:val="000958F8"/>
    <w:rsid w:val="000B1D26"/>
    <w:rsid w:val="000B4569"/>
    <w:rsid w:val="000B4847"/>
    <w:rsid w:val="000B758E"/>
    <w:rsid w:val="000C0AA5"/>
    <w:rsid w:val="000C2234"/>
    <w:rsid w:val="000C3A60"/>
    <w:rsid w:val="000D26B9"/>
    <w:rsid w:val="000F0E43"/>
    <w:rsid w:val="0012195E"/>
    <w:rsid w:val="00122CF5"/>
    <w:rsid w:val="00124AEB"/>
    <w:rsid w:val="00124B48"/>
    <w:rsid w:val="00135B6C"/>
    <w:rsid w:val="001404BD"/>
    <w:rsid w:val="00163B5E"/>
    <w:rsid w:val="0018258F"/>
    <w:rsid w:val="00182D80"/>
    <w:rsid w:val="00184EF3"/>
    <w:rsid w:val="00191955"/>
    <w:rsid w:val="001C0914"/>
    <w:rsid w:val="001D3075"/>
    <w:rsid w:val="001D50D0"/>
    <w:rsid w:val="001D755D"/>
    <w:rsid w:val="001E4428"/>
    <w:rsid w:val="001E6EE3"/>
    <w:rsid w:val="00205A19"/>
    <w:rsid w:val="00222EC8"/>
    <w:rsid w:val="002241F6"/>
    <w:rsid w:val="00227C23"/>
    <w:rsid w:val="0023309D"/>
    <w:rsid w:val="00240C27"/>
    <w:rsid w:val="00244FE5"/>
    <w:rsid w:val="00247321"/>
    <w:rsid w:val="00251119"/>
    <w:rsid w:val="00260B62"/>
    <w:rsid w:val="00270B61"/>
    <w:rsid w:val="0029679E"/>
    <w:rsid w:val="002A194E"/>
    <w:rsid w:val="002C0FA4"/>
    <w:rsid w:val="002D28E6"/>
    <w:rsid w:val="002E6800"/>
    <w:rsid w:val="002F354E"/>
    <w:rsid w:val="003040BF"/>
    <w:rsid w:val="0031610C"/>
    <w:rsid w:val="00333406"/>
    <w:rsid w:val="00335935"/>
    <w:rsid w:val="00336256"/>
    <w:rsid w:val="00337EC4"/>
    <w:rsid w:val="0034093F"/>
    <w:rsid w:val="00351B6C"/>
    <w:rsid w:val="003553BC"/>
    <w:rsid w:val="0037399A"/>
    <w:rsid w:val="00380262"/>
    <w:rsid w:val="00385A99"/>
    <w:rsid w:val="0038629D"/>
    <w:rsid w:val="0039241D"/>
    <w:rsid w:val="00396EDC"/>
    <w:rsid w:val="003A5F82"/>
    <w:rsid w:val="003B10F4"/>
    <w:rsid w:val="003D0F12"/>
    <w:rsid w:val="003E5832"/>
    <w:rsid w:val="00406BD9"/>
    <w:rsid w:val="00407A56"/>
    <w:rsid w:val="00435272"/>
    <w:rsid w:val="0043742E"/>
    <w:rsid w:val="00445FC8"/>
    <w:rsid w:val="004534ED"/>
    <w:rsid w:val="00460663"/>
    <w:rsid w:val="004648FB"/>
    <w:rsid w:val="00467012"/>
    <w:rsid w:val="004719E0"/>
    <w:rsid w:val="004759E2"/>
    <w:rsid w:val="00475F14"/>
    <w:rsid w:val="00481475"/>
    <w:rsid w:val="004946F0"/>
    <w:rsid w:val="004A21FC"/>
    <w:rsid w:val="004A6EF7"/>
    <w:rsid w:val="004B0EC5"/>
    <w:rsid w:val="004B6F73"/>
    <w:rsid w:val="004C4838"/>
    <w:rsid w:val="004C74CE"/>
    <w:rsid w:val="004D411A"/>
    <w:rsid w:val="004D4AE1"/>
    <w:rsid w:val="004E0B61"/>
    <w:rsid w:val="004F725D"/>
    <w:rsid w:val="004F7EFC"/>
    <w:rsid w:val="00502A59"/>
    <w:rsid w:val="0050366E"/>
    <w:rsid w:val="005050BE"/>
    <w:rsid w:val="00510907"/>
    <w:rsid w:val="00511F45"/>
    <w:rsid w:val="00512E75"/>
    <w:rsid w:val="00531AFB"/>
    <w:rsid w:val="00551DAB"/>
    <w:rsid w:val="005545CF"/>
    <w:rsid w:val="005E6BD7"/>
    <w:rsid w:val="005F3A09"/>
    <w:rsid w:val="00601547"/>
    <w:rsid w:val="00601E3A"/>
    <w:rsid w:val="006024DE"/>
    <w:rsid w:val="00603362"/>
    <w:rsid w:val="00604B39"/>
    <w:rsid w:val="0061648C"/>
    <w:rsid w:val="00632D84"/>
    <w:rsid w:val="00634DE3"/>
    <w:rsid w:val="00640F0B"/>
    <w:rsid w:val="006473E5"/>
    <w:rsid w:val="00661CEE"/>
    <w:rsid w:val="00665987"/>
    <w:rsid w:val="0067655B"/>
    <w:rsid w:val="006844A1"/>
    <w:rsid w:val="00684C2E"/>
    <w:rsid w:val="0068619F"/>
    <w:rsid w:val="00687EEC"/>
    <w:rsid w:val="0069590E"/>
    <w:rsid w:val="006A47D4"/>
    <w:rsid w:val="006B16EF"/>
    <w:rsid w:val="006B1931"/>
    <w:rsid w:val="006C1872"/>
    <w:rsid w:val="006C1F9E"/>
    <w:rsid w:val="006D1DB4"/>
    <w:rsid w:val="006D4492"/>
    <w:rsid w:val="006E45ED"/>
    <w:rsid w:val="006F50E2"/>
    <w:rsid w:val="00706B57"/>
    <w:rsid w:val="007230A0"/>
    <w:rsid w:val="0072734D"/>
    <w:rsid w:val="0073076C"/>
    <w:rsid w:val="0073078F"/>
    <w:rsid w:val="0073576F"/>
    <w:rsid w:val="00740C44"/>
    <w:rsid w:val="00742204"/>
    <w:rsid w:val="00756281"/>
    <w:rsid w:val="007573DC"/>
    <w:rsid w:val="00763F9F"/>
    <w:rsid w:val="00782951"/>
    <w:rsid w:val="00794138"/>
    <w:rsid w:val="0079515F"/>
    <w:rsid w:val="007C14A9"/>
    <w:rsid w:val="007C3430"/>
    <w:rsid w:val="007D1473"/>
    <w:rsid w:val="007E1D3C"/>
    <w:rsid w:val="008050DC"/>
    <w:rsid w:val="00805765"/>
    <w:rsid w:val="00806609"/>
    <w:rsid w:val="00810A53"/>
    <w:rsid w:val="00813911"/>
    <w:rsid w:val="008162CB"/>
    <w:rsid w:val="00822DC2"/>
    <w:rsid w:val="00824793"/>
    <w:rsid w:val="00830640"/>
    <w:rsid w:val="00831A91"/>
    <w:rsid w:val="00843813"/>
    <w:rsid w:val="00847FC2"/>
    <w:rsid w:val="0085155C"/>
    <w:rsid w:val="00851983"/>
    <w:rsid w:val="0086430D"/>
    <w:rsid w:val="008704DD"/>
    <w:rsid w:val="00880444"/>
    <w:rsid w:val="00880475"/>
    <w:rsid w:val="008907FA"/>
    <w:rsid w:val="008A62FB"/>
    <w:rsid w:val="008C1541"/>
    <w:rsid w:val="008C6215"/>
    <w:rsid w:val="008D3682"/>
    <w:rsid w:val="008D6DE0"/>
    <w:rsid w:val="008E120E"/>
    <w:rsid w:val="008E49B4"/>
    <w:rsid w:val="008F4497"/>
    <w:rsid w:val="008F7876"/>
    <w:rsid w:val="00931E64"/>
    <w:rsid w:val="009321E2"/>
    <w:rsid w:val="00933AB7"/>
    <w:rsid w:val="00933CE9"/>
    <w:rsid w:val="0093765A"/>
    <w:rsid w:val="00946D3E"/>
    <w:rsid w:val="00952CA8"/>
    <w:rsid w:val="009703B4"/>
    <w:rsid w:val="00975C7D"/>
    <w:rsid w:val="00980F69"/>
    <w:rsid w:val="00986DA0"/>
    <w:rsid w:val="00991134"/>
    <w:rsid w:val="00997494"/>
    <w:rsid w:val="009A675B"/>
    <w:rsid w:val="009A721F"/>
    <w:rsid w:val="009D38B9"/>
    <w:rsid w:val="009D531F"/>
    <w:rsid w:val="009F5AC6"/>
    <w:rsid w:val="009F6019"/>
    <w:rsid w:val="00A00E21"/>
    <w:rsid w:val="00A0206F"/>
    <w:rsid w:val="00A0719B"/>
    <w:rsid w:val="00A2433C"/>
    <w:rsid w:val="00A36F78"/>
    <w:rsid w:val="00A43573"/>
    <w:rsid w:val="00A465BA"/>
    <w:rsid w:val="00A630C1"/>
    <w:rsid w:val="00A74326"/>
    <w:rsid w:val="00A858A8"/>
    <w:rsid w:val="00AB0F4C"/>
    <w:rsid w:val="00AB66D4"/>
    <w:rsid w:val="00AB6C17"/>
    <w:rsid w:val="00AC165E"/>
    <w:rsid w:val="00AC4EBE"/>
    <w:rsid w:val="00AD13C8"/>
    <w:rsid w:val="00AE50B0"/>
    <w:rsid w:val="00B1101D"/>
    <w:rsid w:val="00B24C3F"/>
    <w:rsid w:val="00B2525D"/>
    <w:rsid w:val="00B311D1"/>
    <w:rsid w:val="00B31E1A"/>
    <w:rsid w:val="00B33EE0"/>
    <w:rsid w:val="00B55CF6"/>
    <w:rsid w:val="00B64DF8"/>
    <w:rsid w:val="00B7102E"/>
    <w:rsid w:val="00B77E16"/>
    <w:rsid w:val="00B85051"/>
    <w:rsid w:val="00B93A16"/>
    <w:rsid w:val="00B96A5B"/>
    <w:rsid w:val="00BD35AE"/>
    <w:rsid w:val="00BE2E8B"/>
    <w:rsid w:val="00BF092B"/>
    <w:rsid w:val="00C07143"/>
    <w:rsid w:val="00C105B6"/>
    <w:rsid w:val="00C120A1"/>
    <w:rsid w:val="00C16A51"/>
    <w:rsid w:val="00C21A51"/>
    <w:rsid w:val="00C352EC"/>
    <w:rsid w:val="00C4589E"/>
    <w:rsid w:val="00C47C03"/>
    <w:rsid w:val="00C66E82"/>
    <w:rsid w:val="00C713EA"/>
    <w:rsid w:val="00C73D5A"/>
    <w:rsid w:val="00C74A4E"/>
    <w:rsid w:val="00C75FEC"/>
    <w:rsid w:val="00C76FBB"/>
    <w:rsid w:val="00C8350A"/>
    <w:rsid w:val="00CB62B6"/>
    <w:rsid w:val="00CB7AFB"/>
    <w:rsid w:val="00CC32E1"/>
    <w:rsid w:val="00CD4617"/>
    <w:rsid w:val="00CD7CA6"/>
    <w:rsid w:val="00CE545E"/>
    <w:rsid w:val="00CF3FAB"/>
    <w:rsid w:val="00D10587"/>
    <w:rsid w:val="00D136E1"/>
    <w:rsid w:val="00D14A85"/>
    <w:rsid w:val="00D2627F"/>
    <w:rsid w:val="00D30730"/>
    <w:rsid w:val="00D35273"/>
    <w:rsid w:val="00D519E1"/>
    <w:rsid w:val="00D6090D"/>
    <w:rsid w:val="00D64D97"/>
    <w:rsid w:val="00D66BB9"/>
    <w:rsid w:val="00D72DF8"/>
    <w:rsid w:val="00D875C7"/>
    <w:rsid w:val="00D933C6"/>
    <w:rsid w:val="00D9532C"/>
    <w:rsid w:val="00D9603A"/>
    <w:rsid w:val="00DB5348"/>
    <w:rsid w:val="00DC5C03"/>
    <w:rsid w:val="00DD2192"/>
    <w:rsid w:val="00DD30E0"/>
    <w:rsid w:val="00DE4457"/>
    <w:rsid w:val="00DE553B"/>
    <w:rsid w:val="00E12436"/>
    <w:rsid w:val="00E12713"/>
    <w:rsid w:val="00E31978"/>
    <w:rsid w:val="00E34D20"/>
    <w:rsid w:val="00E35A18"/>
    <w:rsid w:val="00E3724E"/>
    <w:rsid w:val="00E60966"/>
    <w:rsid w:val="00E61366"/>
    <w:rsid w:val="00E627E7"/>
    <w:rsid w:val="00E635D6"/>
    <w:rsid w:val="00E65BF8"/>
    <w:rsid w:val="00E75B67"/>
    <w:rsid w:val="00E80BC5"/>
    <w:rsid w:val="00E84FEF"/>
    <w:rsid w:val="00E94356"/>
    <w:rsid w:val="00EB01E0"/>
    <w:rsid w:val="00ED7775"/>
    <w:rsid w:val="00EF13C5"/>
    <w:rsid w:val="00EF52D4"/>
    <w:rsid w:val="00F17185"/>
    <w:rsid w:val="00F2300F"/>
    <w:rsid w:val="00F26920"/>
    <w:rsid w:val="00F32C56"/>
    <w:rsid w:val="00F36FFB"/>
    <w:rsid w:val="00F4691F"/>
    <w:rsid w:val="00F515F6"/>
    <w:rsid w:val="00F5753D"/>
    <w:rsid w:val="00F6023E"/>
    <w:rsid w:val="00F60636"/>
    <w:rsid w:val="00F71441"/>
    <w:rsid w:val="00F73338"/>
    <w:rsid w:val="00F7491E"/>
    <w:rsid w:val="00F83B00"/>
    <w:rsid w:val="00F85DBD"/>
    <w:rsid w:val="00F96779"/>
    <w:rsid w:val="00FA30C4"/>
    <w:rsid w:val="00FB6E72"/>
    <w:rsid w:val="00FB7DEA"/>
    <w:rsid w:val="00FB7EDA"/>
    <w:rsid w:val="00FC0785"/>
    <w:rsid w:val="00FD2F78"/>
    <w:rsid w:val="00FE5319"/>
    <w:rsid w:val="00FF0CB9"/>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92499E"/>
  <w15:docId w15:val="{5A9073C3-B119-4D5F-859B-6A185E3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2436"/>
    <w:rPr>
      <w:szCs w:val="20"/>
    </w:rPr>
  </w:style>
  <w:style w:type="paragraph" w:styleId="Heading1">
    <w:name w:val="heading 1"/>
    <w:basedOn w:val="Normal"/>
    <w:next w:val="Normal"/>
    <w:link w:val="Heading1Char"/>
    <w:uiPriority w:val="1"/>
    <w:qFormat/>
    <w:rsid w:val="00C120A1"/>
    <w:pPr>
      <w:numPr>
        <w:numId w:val="3"/>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Cs w:val="22"/>
    </w:rPr>
  </w:style>
  <w:style w:type="paragraph" w:styleId="Heading2">
    <w:name w:val="heading 2"/>
    <w:basedOn w:val="Heading1"/>
    <w:next w:val="Normal"/>
    <w:link w:val="Heading2Char"/>
    <w:uiPriority w:val="1"/>
    <w:unhideWhenUsed/>
    <w:qFormat/>
    <w:rsid w:val="00AC4EBE"/>
    <w:pPr>
      <w:numPr>
        <w:ilvl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olor w:val="1F497D" w:themeColor="text2"/>
      <w:lang w:val="en-US"/>
    </w:rPr>
  </w:style>
  <w:style w:type="paragraph" w:styleId="Heading3">
    <w:name w:val="heading 3"/>
    <w:basedOn w:val="Normal"/>
    <w:next w:val="Normal"/>
    <w:link w:val="Heading3Char"/>
    <w:uiPriority w:val="1"/>
    <w:unhideWhenUsed/>
    <w:qFormat/>
    <w:rsid w:val="00AC4EBE"/>
    <w:pPr>
      <w:pBdr>
        <w:top w:val="single" w:sz="6" w:space="2" w:color="4F81BD" w:themeColor="accent1"/>
        <w:left w:val="single" w:sz="6" w:space="2" w:color="4F81BD" w:themeColor="accent1"/>
      </w:pBdr>
      <w:spacing w:before="300" w:after="0"/>
      <w:outlineLvl w:val="2"/>
    </w:pPr>
    <w:rPr>
      <w:caps/>
      <w:color w:val="243F60" w:themeColor="accent1" w:themeShade="7F"/>
      <w:spacing w:val="15"/>
      <w:szCs w:val="22"/>
    </w:rPr>
  </w:style>
  <w:style w:type="paragraph" w:styleId="Heading4">
    <w:name w:val="heading 4"/>
    <w:basedOn w:val="Normal"/>
    <w:next w:val="Normal"/>
    <w:link w:val="Heading4Char"/>
    <w:uiPriority w:val="9"/>
    <w:unhideWhenUsed/>
    <w:qFormat/>
    <w:rsid w:val="00AC4EBE"/>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AC4EBE"/>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AC4EBE"/>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AC4EBE"/>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AC4EBE"/>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AC4EB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120A1"/>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1"/>
    <w:rsid w:val="00AC4EBE"/>
    <w:rPr>
      <w:b/>
      <w:bCs/>
      <w:caps/>
      <w:color w:val="1F497D" w:themeColor="text2"/>
      <w:spacing w:val="15"/>
      <w:shd w:val="clear" w:color="auto" w:fill="DBE5F1" w:themeFill="accent1" w:themeFillTint="33"/>
      <w:lang w:val="en-US"/>
    </w:rPr>
  </w:style>
  <w:style w:type="character" w:customStyle="1" w:styleId="Heading3Char">
    <w:name w:val="Heading 3 Char"/>
    <w:basedOn w:val="DefaultParagraphFont"/>
    <w:link w:val="Heading3"/>
    <w:uiPriority w:val="1"/>
    <w:rsid w:val="00AC4EBE"/>
    <w:rPr>
      <w:caps/>
      <w:color w:val="243F60" w:themeColor="accent1" w:themeShade="7F"/>
      <w:spacing w:val="15"/>
    </w:rPr>
  </w:style>
  <w:style w:type="paragraph" w:customStyle="1" w:styleId="Style1">
    <w:name w:val="Style1"/>
    <w:basedOn w:val="Heading3"/>
    <w:next w:val="Normal"/>
    <w:rsid w:val="00E80BC5"/>
    <w:pPr>
      <w:numPr>
        <w:numId w:val="1"/>
      </w:numPr>
      <w:spacing w:before="120"/>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qFormat/>
    <w:rsid w:val="00740C44"/>
    <w:pPr>
      <w:spacing w:before="240" w:after="120"/>
    </w:pPr>
    <w:rPr>
      <w:rFonts w:cstheme="minorHAnsi"/>
      <w:b/>
      <w:bCs/>
      <w:sz w:val="20"/>
    </w:rPr>
  </w:style>
  <w:style w:type="paragraph" w:styleId="TOC2">
    <w:name w:val="toc 2"/>
    <w:basedOn w:val="Normal"/>
    <w:next w:val="Normal"/>
    <w:autoRedefine/>
    <w:uiPriority w:val="39"/>
    <w:qFormat/>
    <w:rsid w:val="00C352EC"/>
    <w:pPr>
      <w:spacing w:before="120" w:after="0"/>
      <w:ind w:left="220"/>
    </w:pPr>
    <w:rPr>
      <w:rFonts w:cstheme="minorHAnsi"/>
      <w:i/>
      <w:iCs/>
      <w:sz w:val="20"/>
    </w:rPr>
  </w:style>
  <w:style w:type="paragraph" w:styleId="TOC3">
    <w:name w:val="toc 3"/>
    <w:basedOn w:val="Normal"/>
    <w:next w:val="Normal"/>
    <w:autoRedefine/>
    <w:uiPriority w:val="39"/>
    <w:qFormat/>
    <w:rsid w:val="00E80BC5"/>
    <w:pPr>
      <w:spacing w:before="0" w:after="0"/>
      <w:ind w:left="440"/>
    </w:pPr>
    <w:rPr>
      <w:rFonts w:cstheme="minorHAnsi"/>
      <w:sz w:val="20"/>
    </w:rPr>
  </w:style>
  <w:style w:type="paragraph" w:styleId="TOC4">
    <w:name w:val="toc 4"/>
    <w:basedOn w:val="Normal"/>
    <w:next w:val="Normal"/>
    <w:autoRedefine/>
    <w:semiHidden/>
    <w:rsid w:val="00E80BC5"/>
    <w:pPr>
      <w:spacing w:before="0" w:after="0"/>
      <w:ind w:left="660"/>
    </w:pPr>
    <w:rPr>
      <w:rFonts w:cstheme="minorHAnsi"/>
      <w:sz w:val="20"/>
    </w:rPr>
  </w:style>
  <w:style w:type="paragraph" w:styleId="TOC5">
    <w:name w:val="toc 5"/>
    <w:basedOn w:val="Normal"/>
    <w:next w:val="Normal"/>
    <w:autoRedefine/>
    <w:semiHidden/>
    <w:rsid w:val="00E80BC5"/>
    <w:pPr>
      <w:spacing w:before="0" w:after="0"/>
      <w:ind w:left="880"/>
    </w:pPr>
    <w:rPr>
      <w:rFonts w:cstheme="minorHAnsi"/>
      <w:sz w:val="20"/>
    </w:rPr>
  </w:style>
  <w:style w:type="paragraph" w:styleId="TOC6">
    <w:name w:val="toc 6"/>
    <w:basedOn w:val="Normal"/>
    <w:next w:val="Normal"/>
    <w:autoRedefine/>
    <w:semiHidden/>
    <w:rsid w:val="00E80BC5"/>
    <w:pPr>
      <w:spacing w:before="0" w:after="0"/>
      <w:ind w:left="1100"/>
    </w:pPr>
    <w:rPr>
      <w:rFonts w:cstheme="minorHAnsi"/>
      <w:sz w:val="20"/>
    </w:rPr>
  </w:style>
  <w:style w:type="paragraph" w:styleId="TOC7">
    <w:name w:val="toc 7"/>
    <w:basedOn w:val="Normal"/>
    <w:next w:val="Normal"/>
    <w:autoRedefine/>
    <w:semiHidden/>
    <w:rsid w:val="00E80BC5"/>
    <w:pPr>
      <w:spacing w:before="0" w:after="0"/>
      <w:ind w:left="1320"/>
    </w:pPr>
    <w:rPr>
      <w:rFonts w:cstheme="minorHAnsi"/>
      <w:sz w:val="20"/>
    </w:rPr>
  </w:style>
  <w:style w:type="paragraph" w:styleId="TOC8">
    <w:name w:val="toc 8"/>
    <w:basedOn w:val="Normal"/>
    <w:next w:val="Normal"/>
    <w:autoRedefine/>
    <w:semiHidden/>
    <w:rsid w:val="00E80BC5"/>
    <w:pPr>
      <w:spacing w:before="0" w:after="0"/>
      <w:ind w:left="1540"/>
    </w:pPr>
    <w:rPr>
      <w:rFonts w:cstheme="minorHAnsi"/>
      <w:sz w:val="20"/>
    </w:rPr>
  </w:style>
  <w:style w:type="paragraph" w:styleId="TOC9">
    <w:name w:val="toc 9"/>
    <w:basedOn w:val="Normal"/>
    <w:next w:val="Normal"/>
    <w:autoRedefine/>
    <w:semiHidden/>
    <w:rsid w:val="00E80BC5"/>
    <w:pPr>
      <w:spacing w:before="0" w:after="0"/>
      <w:ind w:left="1760"/>
    </w:pPr>
    <w:rPr>
      <w:rFonts w:cstheme="minorHAnsi"/>
      <w:sz w:val="20"/>
    </w:rPr>
  </w:style>
  <w:style w:type="character" w:styleId="Hyperlink">
    <w:name w:val="Hyperlink"/>
    <w:basedOn w:val="DefaultParagraphFont"/>
    <w:uiPriority w:val="99"/>
    <w:rsid w:val="00E80BC5"/>
    <w:rPr>
      <w:color w:val="0000FF"/>
      <w:u w:val="single"/>
    </w:rPr>
  </w:style>
  <w:style w:type="paragraph" w:styleId="Header">
    <w:name w:val="header"/>
    <w:basedOn w:val="Normal"/>
    <w:link w:val="HeaderChar"/>
    <w:rsid w:val="00E80BC5"/>
    <w:pPr>
      <w:tabs>
        <w:tab w:val="center" w:pos="4153"/>
        <w:tab w:val="right" w:pos="8306"/>
      </w:tabs>
    </w:pPr>
  </w:style>
  <w:style w:type="paragraph" w:styleId="Footer">
    <w:name w:val="footer"/>
    <w:basedOn w:val="Normal"/>
    <w:link w:val="FooterChar"/>
    <w:rsid w:val="00E80BC5"/>
    <w:pPr>
      <w:tabs>
        <w:tab w:val="center" w:pos="4153"/>
        <w:tab w:val="right" w:pos="8306"/>
      </w:tabs>
    </w:pPr>
  </w:style>
  <w:style w:type="paragraph" w:styleId="ListParagraph">
    <w:name w:val="List Paragraph"/>
    <w:basedOn w:val="Normal"/>
    <w:link w:val="ListParagraphChar"/>
    <w:uiPriority w:val="34"/>
    <w:qFormat/>
    <w:rsid w:val="00AC4EBE"/>
    <w:pPr>
      <w:ind w:left="720"/>
      <w:contextualSpacing/>
    </w:pPr>
  </w:style>
  <w:style w:type="paragraph" w:styleId="Title">
    <w:name w:val="Title"/>
    <w:basedOn w:val="Normal"/>
    <w:next w:val="Normal"/>
    <w:link w:val="TitleChar"/>
    <w:uiPriority w:val="10"/>
    <w:qFormat/>
    <w:rsid w:val="00AC4EB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C4EBE"/>
    <w:rPr>
      <w:caps/>
      <w:color w:val="4F81BD" w:themeColor="accent1"/>
      <w:spacing w:val="10"/>
      <w:kern w:val="28"/>
      <w:sz w:val="52"/>
      <w:szCs w:val="52"/>
    </w:rPr>
  </w:style>
  <w:style w:type="paragraph" w:styleId="TOCHeading">
    <w:name w:val="TOC Heading"/>
    <w:basedOn w:val="Heading1"/>
    <w:next w:val="Normal"/>
    <w:uiPriority w:val="39"/>
    <w:semiHidden/>
    <w:unhideWhenUsed/>
    <w:qFormat/>
    <w:rsid w:val="00AC4EBE"/>
    <w:pPr>
      <w:outlineLvl w:val="9"/>
    </w:pPr>
    <w:rPr>
      <w:lang w:bidi="en-US"/>
    </w:rPr>
  </w:style>
  <w:style w:type="character" w:styleId="PlaceholderText">
    <w:name w:val="Placeholder Text"/>
    <w:basedOn w:val="DefaultParagraphFont"/>
    <w:uiPriority w:val="99"/>
    <w:semiHidden/>
    <w:rsid w:val="00FA30C4"/>
    <w:rPr>
      <w:color w:val="808080"/>
    </w:rPr>
  </w:style>
  <w:style w:type="paragraph" w:styleId="BalloonText">
    <w:name w:val="Balloon Text"/>
    <w:basedOn w:val="Normal"/>
    <w:link w:val="BalloonTextChar"/>
    <w:uiPriority w:val="99"/>
    <w:rsid w:val="00FA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A30C4"/>
    <w:rPr>
      <w:rFonts w:ascii="Tahoma" w:hAnsi="Tahoma" w:cs="Tahoma"/>
      <w:sz w:val="16"/>
      <w:szCs w:val="16"/>
    </w:rPr>
  </w:style>
  <w:style w:type="character" w:customStyle="1" w:styleId="Heading4Char">
    <w:name w:val="Heading 4 Char"/>
    <w:basedOn w:val="DefaultParagraphFont"/>
    <w:link w:val="Heading4"/>
    <w:uiPriority w:val="9"/>
    <w:rsid w:val="00AC4EBE"/>
    <w:rPr>
      <w:caps/>
      <w:color w:val="365F91" w:themeColor="accent1" w:themeShade="BF"/>
      <w:spacing w:val="10"/>
    </w:rPr>
  </w:style>
  <w:style w:type="character" w:customStyle="1" w:styleId="Heading5Char">
    <w:name w:val="Heading 5 Char"/>
    <w:basedOn w:val="DefaultParagraphFont"/>
    <w:link w:val="Heading5"/>
    <w:uiPriority w:val="9"/>
    <w:rsid w:val="00AC4EBE"/>
    <w:rPr>
      <w:caps/>
      <w:color w:val="365F91" w:themeColor="accent1" w:themeShade="BF"/>
      <w:spacing w:val="10"/>
    </w:rPr>
  </w:style>
  <w:style w:type="character" w:customStyle="1" w:styleId="Heading6Char">
    <w:name w:val="Heading 6 Char"/>
    <w:basedOn w:val="DefaultParagraphFont"/>
    <w:link w:val="Heading6"/>
    <w:uiPriority w:val="9"/>
    <w:rsid w:val="00AC4EBE"/>
    <w:rPr>
      <w:caps/>
      <w:color w:val="365F91" w:themeColor="accent1" w:themeShade="BF"/>
      <w:spacing w:val="10"/>
    </w:rPr>
  </w:style>
  <w:style w:type="character" w:customStyle="1" w:styleId="Heading7Char">
    <w:name w:val="Heading 7 Char"/>
    <w:basedOn w:val="DefaultParagraphFont"/>
    <w:link w:val="Heading7"/>
    <w:uiPriority w:val="9"/>
    <w:rsid w:val="00AC4EBE"/>
    <w:rPr>
      <w:caps/>
      <w:color w:val="365F91" w:themeColor="accent1" w:themeShade="BF"/>
      <w:spacing w:val="10"/>
    </w:rPr>
  </w:style>
  <w:style w:type="character" w:customStyle="1" w:styleId="Heading8Char">
    <w:name w:val="Heading 8 Char"/>
    <w:basedOn w:val="DefaultParagraphFont"/>
    <w:link w:val="Heading8"/>
    <w:uiPriority w:val="9"/>
    <w:rsid w:val="00AC4EBE"/>
    <w:rPr>
      <w:caps/>
      <w:spacing w:val="10"/>
      <w:sz w:val="18"/>
      <w:szCs w:val="18"/>
    </w:rPr>
  </w:style>
  <w:style w:type="character" w:customStyle="1" w:styleId="Heading9Char">
    <w:name w:val="Heading 9 Char"/>
    <w:basedOn w:val="DefaultParagraphFont"/>
    <w:link w:val="Heading9"/>
    <w:uiPriority w:val="9"/>
    <w:rsid w:val="00AC4EBE"/>
    <w:rPr>
      <w:i/>
      <w:caps/>
      <w:spacing w:val="10"/>
      <w:sz w:val="18"/>
      <w:szCs w:val="18"/>
    </w:rPr>
  </w:style>
  <w:style w:type="paragraph" w:styleId="Caption">
    <w:name w:val="caption"/>
    <w:basedOn w:val="Normal"/>
    <w:next w:val="Normal"/>
    <w:uiPriority w:val="35"/>
    <w:semiHidden/>
    <w:unhideWhenUsed/>
    <w:qFormat/>
    <w:rsid w:val="00AC4EBE"/>
    <w:rPr>
      <w:b/>
      <w:bCs/>
      <w:color w:val="365F91" w:themeColor="accent1" w:themeShade="BF"/>
      <w:sz w:val="16"/>
      <w:szCs w:val="16"/>
    </w:rPr>
  </w:style>
  <w:style w:type="paragraph" w:styleId="Subtitle">
    <w:name w:val="Subtitle"/>
    <w:basedOn w:val="Normal"/>
    <w:next w:val="Normal"/>
    <w:link w:val="SubtitleChar"/>
    <w:uiPriority w:val="11"/>
    <w:qFormat/>
    <w:rsid w:val="00AC4EB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C4EBE"/>
    <w:rPr>
      <w:caps/>
      <w:color w:val="595959" w:themeColor="text1" w:themeTint="A6"/>
      <w:spacing w:val="10"/>
      <w:sz w:val="24"/>
      <w:szCs w:val="24"/>
    </w:rPr>
  </w:style>
  <w:style w:type="character" w:styleId="Strong">
    <w:name w:val="Strong"/>
    <w:uiPriority w:val="22"/>
    <w:qFormat/>
    <w:rsid w:val="00AC4EBE"/>
    <w:rPr>
      <w:b/>
      <w:bCs/>
    </w:rPr>
  </w:style>
  <w:style w:type="character" w:styleId="Emphasis">
    <w:name w:val="Emphasis"/>
    <w:uiPriority w:val="20"/>
    <w:qFormat/>
    <w:rsid w:val="00E12436"/>
    <w:rPr>
      <w:caps/>
      <w:color w:val="E36C0A" w:themeColor="accent6" w:themeShade="BF"/>
      <w:spacing w:val="5"/>
    </w:rPr>
  </w:style>
  <w:style w:type="paragraph" w:styleId="NoSpacing">
    <w:name w:val="No Spacing"/>
    <w:basedOn w:val="Normal"/>
    <w:link w:val="NoSpacingChar"/>
    <w:uiPriority w:val="1"/>
    <w:qFormat/>
    <w:rsid w:val="00AC4EBE"/>
    <w:pPr>
      <w:spacing w:before="0" w:after="0" w:line="240" w:lineRule="auto"/>
    </w:pPr>
  </w:style>
  <w:style w:type="character" w:customStyle="1" w:styleId="NoSpacingChar">
    <w:name w:val="No Spacing Char"/>
    <w:basedOn w:val="DefaultParagraphFont"/>
    <w:link w:val="NoSpacing"/>
    <w:uiPriority w:val="1"/>
    <w:rsid w:val="00AC4EBE"/>
    <w:rPr>
      <w:sz w:val="20"/>
      <w:szCs w:val="20"/>
    </w:rPr>
  </w:style>
  <w:style w:type="paragraph" w:styleId="Quote">
    <w:name w:val="Quote"/>
    <w:basedOn w:val="Normal"/>
    <w:next w:val="Normal"/>
    <w:link w:val="QuoteChar"/>
    <w:uiPriority w:val="29"/>
    <w:qFormat/>
    <w:rsid w:val="00AC4EBE"/>
    <w:rPr>
      <w:i/>
      <w:iCs/>
    </w:rPr>
  </w:style>
  <w:style w:type="character" w:customStyle="1" w:styleId="QuoteChar">
    <w:name w:val="Quote Char"/>
    <w:basedOn w:val="DefaultParagraphFont"/>
    <w:link w:val="Quote"/>
    <w:uiPriority w:val="29"/>
    <w:rsid w:val="00AC4EBE"/>
    <w:rPr>
      <w:i/>
      <w:iCs/>
      <w:sz w:val="20"/>
      <w:szCs w:val="20"/>
    </w:rPr>
  </w:style>
  <w:style w:type="paragraph" w:styleId="IntenseQuote">
    <w:name w:val="Intense Quote"/>
    <w:basedOn w:val="Normal"/>
    <w:next w:val="Normal"/>
    <w:link w:val="IntenseQuoteChar"/>
    <w:uiPriority w:val="30"/>
    <w:qFormat/>
    <w:rsid w:val="00AC4EB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C4EBE"/>
    <w:rPr>
      <w:i/>
      <w:iCs/>
      <w:color w:val="4F81BD" w:themeColor="accent1"/>
      <w:sz w:val="20"/>
      <w:szCs w:val="20"/>
    </w:rPr>
  </w:style>
  <w:style w:type="character" w:styleId="SubtleEmphasis">
    <w:name w:val="Subtle Emphasis"/>
    <w:uiPriority w:val="19"/>
    <w:qFormat/>
    <w:rsid w:val="00AC4EBE"/>
    <w:rPr>
      <w:i/>
      <w:iCs/>
      <w:color w:val="243F60" w:themeColor="accent1" w:themeShade="7F"/>
    </w:rPr>
  </w:style>
  <w:style w:type="character" w:styleId="IntenseEmphasis">
    <w:name w:val="Intense Emphasis"/>
    <w:uiPriority w:val="21"/>
    <w:qFormat/>
    <w:rsid w:val="00AC4EBE"/>
    <w:rPr>
      <w:b/>
      <w:bCs/>
      <w:caps/>
      <w:color w:val="243F60" w:themeColor="accent1" w:themeShade="7F"/>
      <w:spacing w:val="10"/>
    </w:rPr>
  </w:style>
  <w:style w:type="character" w:styleId="SubtleReference">
    <w:name w:val="Subtle Reference"/>
    <w:uiPriority w:val="31"/>
    <w:qFormat/>
    <w:rsid w:val="00AC4EBE"/>
    <w:rPr>
      <w:b/>
      <w:bCs/>
      <w:color w:val="4F81BD" w:themeColor="accent1"/>
    </w:rPr>
  </w:style>
  <w:style w:type="character" w:styleId="IntenseReference">
    <w:name w:val="Intense Reference"/>
    <w:uiPriority w:val="32"/>
    <w:qFormat/>
    <w:rsid w:val="00AC4EBE"/>
    <w:rPr>
      <w:b/>
      <w:bCs/>
      <w:i/>
      <w:iCs/>
      <w:caps/>
      <w:color w:val="4F81BD" w:themeColor="accent1"/>
    </w:rPr>
  </w:style>
  <w:style w:type="character" w:styleId="BookTitle">
    <w:name w:val="Book Title"/>
    <w:uiPriority w:val="33"/>
    <w:qFormat/>
    <w:rsid w:val="00AC4EBE"/>
    <w:rPr>
      <w:b/>
      <w:bCs/>
      <w:i/>
      <w:iCs/>
      <w:spacing w:val="9"/>
    </w:rPr>
  </w:style>
  <w:style w:type="paragraph" w:styleId="FootnoteText">
    <w:name w:val="footnote text"/>
    <w:basedOn w:val="Normal"/>
    <w:link w:val="FootnoteTextChar"/>
    <w:uiPriority w:val="99"/>
    <w:rsid w:val="00AC4EBE"/>
    <w:pPr>
      <w:spacing w:before="0" w:after="0" w:line="240" w:lineRule="auto"/>
    </w:pPr>
  </w:style>
  <w:style w:type="character" w:customStyle="1" w:styleId="FootnoteTextChar">
    <w:name w:val="Footnote Text Char"/>
    <w:basedOn w:val="DefaultParagraphFont"/>
    <w:link w:val="FootnoteText"/>
    <w:uiPriority w:val="99"/>
    <w:rsid w:val="00AC4EBE"/>
    <w:rPr>
      <w:sz w:val="20"/>
      <w:szCs w:val="20"/>
    </w:rPr>
  </w:style>
  <w:style w:type="character" w:styleId="FootnoteReference">
    <w:name w:val="footnote reference"/>
    <w:basedOn w:val="DefaultParagraphFont"/>
    <w:uiPriority w:val="99"/>
    <w:rsid w:val="00AC4EBE"/>
    <w:rPr>
      <w:vertAlign w:val="superscript"/>
    </w:rPr>
  </w:style>
  <w:style w:type="table" w:styleId="LightList-Accent1">
    <w:name w:val="Light List Accent 1"/>
    <w:basedOn w:val="TableNormal"/>
    <w:uiPriority w:val="61"/>
    <w:rsid w:val="00B93A16"/>
    <w:pPr>
      <w:spacing w:before="0"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B93A16"/>
    <w:pPr>
      <w:spacing w:before="0"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basedOn w:val="DefaultParagraphFont"/>
    <w:link w:val="ListParagraph"/>
    <w:uiPriority w:val="34"/>
    <w:rsid w:val="00FC0785"/>
    <w:rPr>
      <w:szCs w:val="20"/>
    </w:rPr>
  </w:style>
  <w:style w:type="paragraph" w:customStyle="1" w:styleId="SubListinParagraph">
    <w:name w:val="Sub List in Paragraph"/>
    <w:basedOn w:val="ListParagraph"/>
    <w:link w:val="SubListinParagraphChar"/>
    <w:qFormat/>
    <w:rsid w:val="00FC0785"/>
    <w:pPr>
      <w:spacing w:before="0" w:after="0"/>
      <w:ind w:left="850" w:hanging="425"/>
      <w:contextualSpacing w:val="0"/>
    </w:pPr>
    <w:rPr>
      <w:rFonts w:eastAsiaTheme="minorHAnsi" w:cstheme="minorHAnsi"/>
      <w:sz w:val="24"/>
    </w:rPr>
  </w:style>
  <w:style w:type="numbering" w:customStyle="1" w:styleId="Numbering">
    <w:name w:val="Numbering"/>
    <w:uiPriority w:val="99"/>
    <w:rsid w:val="00FC0785"/>
    <w:pPr>
      <w:numPr>
        <w:numId w:val="2"/>
      </w:numPr>
    </w:pPr>
  </w:style>
  <w:style w:type="character" w:customStyle="1" w:styleId="SubListinParagraphChar">
    <w:name w:val="Sub List in Paragraph Char"/>
    <w:basedOn w:val="ListParagraphChar"/>
    <w:link w:val="SubListinParagraph"/>
    <w:rsid w:val="00FC0785"/>
    <w:rPr>
      <w:rFonts w:eastAsiaTheme="minorHAnsi" w:cstheme="minorHAnsi"/>
      <w:sz w:val="24"/>
      <w:szCs w:val="20"/>
    </w:rPr>
  </w:style>
  <w:style w:type="paragraph" w:styleId="NormalWeb">
    <w:name w:val="Normal (Web)"/>
    <w:basedOn w:val="Normal"/>
    <w:uiPriority w:val="99"/>
    <w:unhideWhenUsed/>
    <w:rsid w:val="003E58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B62B6"/>
    <w:rPr>
      <w:szCs w:val="20"/>
    </w:rPr>
  </w:style>
  <w:style w:type="character" w:customStyle="1" w:styleId="FooterChar">
    <w:name w:val="Footer Char"/>
    <w:basedOn w:val="DefaultParagraphFont"/>
    <w:link w:val="Footer"/>
    <w:rsid w:val="00CB62B6"/>
    <w:rPr>
      <w:szCs w:val="20"/>
    </w:rPr>
  </w:style>
  <w:style w:type="paragraph" w:styleId="BodyText">
    <w:name w:val="Body Text"/>
    <w:basedOn w:val="Normal"/>
    <w:link w:val="BodyTextChar"/>
    <w:uiPriority w:val="1"/>
    <w:unhideWhenUsed/>
    <w:qFormat/>
    <w:rsid w:val="00CB62B6"/>
    <w:pPr>
      <w:widowControl w:val="0"/>
      <w:spacing w:before="0" w:after="0" w:line="240" w:lineRule="auto"/>
      <w:ind w:left="384" w:hanging="360"/>
    </w:pPr>
    <w:rPr>
      <w:rFonts w:ascii="Arial" w:eastAsia="Arial" w:hAnsi="Arial"/>
      <w:szCs w:val="22"/>
      <w:lang w:val="en-US" w:eastAsia="en-US"/>
    </w:rPr>
  </w:style>
  <w:style w:type="character" w:customStyle="1" w:styleId="BodyTextChar">
    <w:name w:val="Body Text Char"/>
    <w:basedOn w:val="DefaultParagraphFont"/>
    <w:link w:val="BodyText"/>
    <w:uiPriority w:val="1"/>
    <w:rsid w:val="00CB62B6"/>
    <w:rPr>
      <w:rFonts w:ascii="Arial" w:eastAsia="Arial" w:hAnsi="Arial"/>
      <w:lang w:val="en-US" w:eastAsia="en-US"/>
    </w:rPr>
  </w:style>
  <w:style w:type="paragraph" w:customStyle="1" w:styleId="TableParagraph">
    <w:name w:val="Table Paragraph"/>
    <w:basedOn w:val="Normal"/>
    <w:uiPriority w:val="1"/>
    <w:qFormat/>
    <w:rsid w:val="00CB62B6"/>
    <w:pPr>
      <w:widowControl w:val="0"/>
      <w:spacing w:before="0" w:after="0" w:line="240" w:lineRule="auto"/>
    </w:pPr>
    <w:rPr>
      <w:rFonts w:eastAsiaTheme="minorHAnsi"/>
      <w:szCs w:val="22"/>
      <w:lang w:val="en-US" w:eastAsia="en-US"/>
    </w:rPr>
  </w:style>
  <w:style w:type="character" w:styleId="FollowedHyperlink">
    <w:name w:val="FollowedHyperlink"/>
    <w:basedOn w:val="DefaultParagraphFont"/>
    <w:uiPriority w:val="99"/>
    <w:unhideWhenUsed/>
    <w:rsid w:val="00CB62B6"/>
    <w:rPr>
      <w:color w:val="800080"/>
      <w:u w:val="single"/>
    </w:rPr>
  </w:style>
  <w:style w:type="table" w:styleId="LightGrid-Accent1">
    <w:name w:val="Light Grid Accent 1"/>
    <w:basedOn w:val="TableNormal"/>
    <w:uiPriority w:val="62"/>
    <w:rsid w:val="00CB62B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apNumberedPara">
    <w:name w:val="CapNumberedPara"/>
    <w:link w:val="CapNumberedParaChar"/>
    <w:qFormat/>
    <w:rsid w:val="008162CB"/>
    <w:pPr>
      <w:numPr>
        <w:numId w:val="5"/>
      </w:numPr>
      <w:spacing w:before="0" w:after="240" w:line="240" w:lineRule="auto"/>
      <w:ind w:left="0" w:hanging="567"/>
    </w:pPr>
    <w:rPr>
      <w:rFonts w:eastAsiaTheme="minorHAnsi" w:cs="Gill Sans MT"/>
      <w:color w:val="000000"/>
      <w:sz w:val="26"/>
      <w:szCs w:val="26"/>
      <w:lang w:val="en" w:eastAsia="en-US"/>
    </w:rPr>
  </w:style>
  <w:style w:type="character" w:customStyle="1" w:styleId="CapNumberedParaChar">
    <w:name w:val="CapNumberedPara Char"/>
    <w:basedOn w:val="DefaultParagraphFont"/>
    <w:link w:val="CapNumberedPara"/>
    <w:rsid w:val="008162CB"/>
    <w:rPr>
      <w:rFonts w:eastAsiaTheme="minorHAnsi" w:cs="Gill Sans MT"/>
      <w:color w:val="000000"/>
      <w:sz w:val="26"/>
      <w:szCs w:val="26"/>
      <w:lang w:val="en" w:eastAsia="en-US"/>
    </w:rPr>
  </w:style>
  <w:style w:type="paragraph" w:customStyle="1" w:styleId="NumberedPara">
    <w:name w:val="NumberedPara"/>
    <w:basedOn w:val="ListParagraph"/>
    <w:link w:val="NumberedParaChar"/>
    <w:qFormat/>
    <w:rsid w:val="00F71441"/>
    <w:pPr>
      <w:numPr>
        <w:numId w:val="6"/>
      </w:numPr>
      <w:spacing w:before="0" w:after="240" w:line="240" w:lineRule="auto"/>
      <w:ind w:left="0" w:hanging="567"/>
      <w:contextualSpacing w:val="0"/>
      <w:jc w:val="both"/>
    </w:pPr>
    <w:rPr>
      <w:rFonts w:eastAsiaTheme="minorHAnsi" w:cs="Gill Sans MT"/>
      <w:color w:val="000000"/>
      <w:sz w:val="26"/>
      <w:szCs w:val="26"/>
      <w:lang w:val="en" w:eastAsia="en-US"/>
    </w:rPr>
  </w:style>
  <w:style w:type="character" w:customStyle="1" w:styleId="NumberedParaChar">
    <w:name w:val="NumberedPara Char"/>
    <w:basedOn w:val="ListParagraphChar"/>
    <w:link w:val="NumberedPara"/>
    <w:rsid w:val="00F71441"/>
    <w:rPr>
      <w:rFonts w:eastAsiaTheme="minorHAnsi" w:cs="Gill Sans MT"/>
      <w:color w:val="000000"/>
      <w:sz w:val="26"/>
      <w:szCs w:val="26"/>
      <w:lang w:val="en" w:eastAsia="en-US"/>
    </w:rPr>
  </w:style>
  <w:style w:type="paragraph" w:customStyle="1" w:styleId="GrievNumberedPara">
    <w:name w:val="GrievNumberedPara"/>
    <w:link w:val="GrievNumberedParaChar"/>
    <w:qFormat/>
    <w:rsid w:val="004B6F73"/>
    <w:pPr>
      <w:numPr>
        <w:numId w:val="7"/>
      </w:numPr>
      <w:spacing w:before="0" w:after="240" w:line="240" w:lineRule="auto"/>
      <w:ind w:left="0" w:hanging="567"/>
    </w:pPr>
    <w:rPr>
      <w:rFonts w:eastAsiaTheme="minorHAnsi" w:cs="Gill Sans MT"/>
      <w:color w:val="000000"/>
      <w:sz w:val="26"/>
      <w:szCs w:val="26"/>
      <w:lang w:val="en" w:eastAsia="en-US"/>
    </w:rPr>
  </w:style>
  <w:style w:type="character" w:customStyle="1" w:styleId="GrievNumberedParaChar">
    <w:name w:val="GrievNumberedPara Char"/>
    <w:basedOn w:val="DefaultParagraphFont"/>
    <w:link w:val="GrievNumberedPara"/>
    <w:rsid w:val="004B6F73"/>
    <w:rPr>
      <w:rFonts w:eastAsiaTheme="minorHAnsi" w:cs="Gill Sans MT"/>
      <w:color w:val="000000"/>
      <w:sz w:val="26"/>
      <w:szCs w:val="26"/>
      <w:lang w:val="en" w:eastAsia="en-US"/>
    </w:rPr>
  </w:style>
  <w:style w:type="table" w:styleId="TableGrid">
    <w:name w:val="Table Grid"/>
    <w:basedOn w:val="TableNormal"/>
    <w:uiPriority w:val="59"/>
    <w:rsid w:val="00E94356"/>
    <w:pPr>
      <w:spacing w:before="0" w:after="0" w:line="240" w:lineRule="auto"/>
    </w:pPr>
    <w:rPr>
      <w:rFonts w:ascii="Book Antiqua" w:eastAsiaTheme="minorHAnsi" w:hAnsi="Book Antiqua"/>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a">
    <w:name w:val="NumPara"/>
    <w:basedOn w:val="ListParagraph"/>
    <w:link w:val="NumParaChar"/>
    <w:qFormat/>
    <w:rsid w:val="00035F1B"/>
    <w:pPr>
      <w:numPr>
        <w:numId w:val="8"/>
      </w:numPr>
      <w:spacing w:before="0" w:after="240" w:line="240" w:lineRule="auto"/>
      <w:ind w:left="0" w:hanging="567"/>
      <w:contextualSpacing w:val="0"/>
    </w:pPr>
    <w:rPr>
      <w:rFonts w:eastAsiaTheme="minorHAnsi"/>
      <w:sz w:val="26"/>
      <w:lang w:eastAsia="en-US"/>
    </w:rPr>
  </w:style>
  <w:style w:type="character" w:customStyle="1" w:styleId="NumParaChar">
    <w:name w:val="NumPara Char"/>
    <w:basedOn w:val="ListParagraphChar"/>
    <w:link w:val="NumPara"/>
    <w:rsid w:val="00035F1B"/>
    <w:rPr>
      <w:rFonts w:eastAsiaTheme="minorHAnsi"/>
      <w:sz w:val="26"/>
      <w:szCs w:val="20"/>
      <w:lang w:eastAsia="en-US"/>
    </w:rPr>
  </w:style>
  <w:style w:type="character" w:styleId="CommentReference">
    <w:name w:val="annotation reference"/>
    <w:basedOn w:val="DefaultParagraphFont"/>
    <w:semiHidden/>
    <w:unhideWhenUsed/>
    <w:rsid w:val="000B1D26"/>
    <w:rPr>
      <w:sz w:val="16"/>
      <w:szCs w:val="16"/>
    </w:rPr>
  </w:style>
  <w:style w:type="paragraph" w:styleId="CommentText">
    <w:name w:val="annotation text"/>
    <w:basedOn w:val="Normal"/>
    <w:link w:val="CommentTextChar"/>
    <w:unhideWhenUsed/>
    <w:rsid w:val="000B1D26"/>
    <w:pPr>
      <w:spacing w:line="240" w:lineRule="auto"/>
    </w:pPr>
    <w:rPr>
      <w:sz w:val="20"/>
    </w:rPr>
  </w:style>
  <w:style w:type="character" w:customStyle="1" w:styleId="CommentTextChar">
    <w:name w:val="Comment Text Char"/>
    <w:basedOn w:val="DefaultParagraphFont"/>
    <w:link w:val="CommentText"/>
    <w:rsid w:val="000B1D26"/>
    <w:rPr>
      <w:sz w:val="20"/>
      <w:szCs w:val="20"/>
    </w:rPr>
  </w:style>
  <w:style w:type="paragraph" w:styleId="CommentSubject">
    <w:name w:val="annotation subject"/>
    <w:basedOn w:val="CommentText"/>
    <w:next w:val="CommentText"/>
    <w:link w:val="CommentSubjectChar"/>
    <w:semiHidden/>
    <w:unhideWhenUsed/>
    <w:rsid w:val="000B1D26"/>
    <w:rPr>
      <w:b/>
      <w:bCs/>
    </w:rPr>
  </w:style>
  <w:style w:type="character" w:customStyle="1" w:styleId="CommentSubjectChar">
    <w:name w:val="Comment Subject Char"/>
    <w:basedOn w:val="CommentTextChar"/>
    <w:link w:val="CommentSubject"/>
    <w:semiHidden/>
    <w:rsid w:val="000B1D26"/>
    <w:rPr>
      <w:b/>
      <w:bCs/>
      <w:sz w:val="20"/>
      <w:szCs w:val="20"/>
    </w:rPr>
  </w:style>
  <w:style w:type="paragraph" w:styleId="Revision">
    <w:name w:val="Revision"/>
    <w:hidden/>
    <w:uiPriority w:val="99"/>
    <w:semiHidden/>
    <w:rsid w:val="00080F48"/>
    <w:pPr>
      <w:spacing w:before="0" w:after="0" w:line="24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99811">
      <w:bodyDiv w:val="1"/>
      <w:marLeft w:val="0"/>
      <w:marRight w:val="0"/>
      <w:marTop w:val="0"/>
      <w:marBottom w:val="0"/>
      <w:divBdr>
        <w:top w:val="none" w:sz="0" w:space="0" w:color="auto"/>
        <w:left w:val="none" w:sz="0" w:space="0" w:color="auto"/>
        <w:bottom w:val="none" w:sz="0" w:space="0" w:color="auto"/>
        <w:right w:val="none" w:sz="0" w:space="0" w:color="auto"/>
      </w:divBdr>
      <w:divsChild>
        <w:div w:id="908659868">
          <w:marLeft w:val="9030"/>
          <w:marRight w:val="9030"/>
          <w:marTop w:val="0"/>
          <w:marBottom w:val="0"/>
          <w:divBdr>
            <w:top w:val="none" w:sz="0" w:space="0" w:color="auto"/>
            <w:left w:val="none" w:sz="0" w:space="0" w:color="auto"/>
            <w:bottom w:val="none" w:sz="0" w:space="0" w:color="auto"/>
            <w:right w:val="none" w:sz="0" w:space="0" w:color="auto"/>
          </w:divBdr>
          <w:divsChild>
            <w:div w:id="103119588">
              <w:marLeft w:val="0"/>
              <w:marRight w:val="0"/>
              <w:marTop w:val="0"/>
              <w:marBottom w:val="0"/>
              <w:divBdr>
                <w:top w:val="none" w:sz="0" w:space="0" w:color="auto"/>
                <w:left w:val="none" w:sz="0" w:space="0" w:color="auto"/>
                <w:bottom w:val="none" w:sz="0" w:space="0" w:color="auto"/>
                <w:right w:val="none" w:sz="0" w:space="0" w:color="auto"/>
              </w:divBdr>
            </w:div>
          </w:divsChild>
        </w:div>
        <w:div w:id="2094080059">
          <w:marLeft w:val="9030"/>
          <w:marRight w:val="9030"/>
          <w:marTop w:val="0"/>
          <w:marBottom w:val="0"/>
          <w:divBdr>
            <w:top w:val="none" w:sz="0" w:space="0" w:color="auto"/>
            <w:left w:val="none" w:sz="0" w:space="0" w:color="auto"/>
            <w:bottom w:val="none" w:sz="0" w:space="0" w:color="auto"/>
            <w:right w:val="none" w:sz="0" w:space="0" w:color="auto"/>
          </w:divBdr>
          <w:divsChild>
            <w:div w:id="1293252380">
              <w:marLeft w:val="0"/>
              <w:marRight w:val="0"/>
              <w:marTop w:val="0"/>
              <w:marBottom w:val="0"/>
              <w:divBdr>
                <w:top w:val="none" w:sz="0" w:space="0" w:color="auto"/>
                <w:left w:val="none" w:sz="0" w:space="0" w:color="auto"/>
                <w:bottom w:val="none" w:sz="0" w:space="0" w:color="auto"/>
                <w:right w:val="none" w:sz="0" w:space="0" w:color="auto"/>
              </w:divBdr>
            </w:div>
            <w:div w:id="3537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2772">
      <w:bodyDiv w:val="1"/>
      <w:marLeft w:val="0"/>
      <w:marRight w:val="0"/>
      <w:marTop w:val="0"/>
      <w:marBottom w:val="0"/>
      <w:divBdr>
        <w:top w:val="none" w:sz="0" w:space="0" w:color="auto"/>
        <w:left w:val="none" w:sz="0" w:space="0" w:color="auto"/>
        <w:bottom w:val="none" w:sz="0" w:space="0" w:color="auto"/>
        <w:right w:val="none" w:sz="0" w:space="0" w:color="auto"/>
      </w:divBdr>
    </w:div>
    <w:div w:id="448357752">
      <w:bodyDiv w:val="1"/>
      <w:marLeft w:val="0"/>
      <w:marRight w:val="0"/>
      <w:marTop w:val="0"/>
      <w:marBottom w:val="0"/>
      <w:divBdr>
        <w:top w:val="none" w:sz="0" w:space="0" w:color="auto"/>
        <w:left w:val="none" w:sz="0" w:space="0" w:color="auto"/>
        <w:bottom w:val="none" w:sz="0" w:space="0" w:color="auto"/>
        <w:right w:val="none" w:sz="0" w:space="0" w:color="auto"/>
      </w:divBdr>
    </w:div>
    <w:div w:id="700784345">
      <w:bodyDiv w:val="1"/>
      <w:marLeft w:val="0"/>
      <w:marRight w:val="0"/>
      <w:marTop w:val="0"/>
      <w:marBottom w:val="0"/>
      <w:divBdr>
        <w:top w:val="none" w:sz="0" w:space="0" w:color="auto"/>
        <w:left w:val="none" w:sz="0" w:space="0" w:color="auto"/>
        <w:bottom w:val="none" w:sz="0" w:space="0" w:color="auto"/>
        <w:right w:val="none" w:sz="0" w:space="0" w:color="auto"/>
      </w:divBdr>
    </w:div>
    <w:div w:id="719205559">
      <w:bodyDiv w:val="1"/>
      <w:marLeft w:val="0"/>
      <w:marRight w:val="0"/>
      <w:marTop w:val="0"/>
      <w:marBottom w:val="0"/>
      <w:divBdr>
        <w:top w:val="none" w:sz="0" w:space="0" w:color="auto"/>
        <w:left w:val="none" w:sz="0" w:space="0" w:color="auto"/>
        <w:bottom w:val="none" w:sz="0" w:space="0" w:color="auto"/>
        <w:right w:val="none" w:sz="0" w:space="0" w:color="auto"/>
      </w:divBdr>
    </w:div>
    <w:div w:id="1074280089">
      <w:bodyDiv w:val="1"/>
      <w:marLeft w:val="0"/>
      <w:marRight w:val="0"/>
      <w:marTop w:val="0"/>
      <w:marBottom w:val="0"/>
      <w:divBdr>
        <w:top w:val="none" w:sz="0" w:space="0" w:color="auto"/>
        <w:left w:val="none" w:sz="0" w:space="0" w:color="auto"/>
        <w:bottom w:val="none" w:sz="0" w:space="0" w:color="auto"/>
        <w:right w:val="none" w:sz="0" w:space="0" w:color="auto"/>
      </w:divBdr>
    </w:div>
    <w:div w:id="1401947972">
      <w:bodyDiv w:val="1"/>
      <w:marLeft w:val="0"/>
      <w:marRight w:val="0"/>
      <w:marTop w:val="0"/>
      <w:marBottom w:val="0"/>
      <w:divBdr>
        <w:top w:val="none" w:sz="0" w:space="0" w:color="auto"/>
        <w:left w:val="none" w:sz="0" w:space="0" w:color="auto"/>
        <w:bottom w:val="none" w:sz="0" w:space="0" w:color="auto"/>
        <w:right w:val="none" w:sz="0" w:space="0" w:color="auto"/>
      </w:divBdr>
    </w:div>
    <w:div w:id="1422677080">
      <w:bodyDiv w:val="1"/>
      <w:marLeft w:val="0"/>
      <w:marRight w:val="0"/>
      <w:marTop w:val="0"/>
      <w:marBottom w:val="0"/>
      <w:divBdr>
        <w:top w:val="none" w:sz="0" w:space="0" w:color="auto"/>
        <w:left w:val="none" w:sz="0" w:space="0" w:color="auto"/>
        <w:bottom w:val="none" w:sz="0" w:space="0" w:color="auto"/>
        <w:right w:val="none" w:sz="0" w:space="0" w:color="auto"/>
      </w:divBdr>
    </w:div>
    <w:div w:id="1955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intranet/companyweb/hr/Polici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1DD89B753447CC8C44B7474161C119"/>
        <w:category>
          <w:name w:val="General"/>
          <w:gallery w:val="placeholder"/>
        </w:category>
        <w:types>
          <w:type w:val="bbPlcHdr"/>
        </w:types>
        <w:behaviors>
          <w:behavior w:val="content"/>
        </w:behaviors>
        <w:guid w:val="{FBB92DC9-6E72-44BC-B0B4-DD52292AFEA7}"/>
      </w:docPartPr>
      <w:docPartBody>
        <w:p w:rsidR="00981574" w:rsidRDefault="0060790C">
          <w:r w:rsidRPr="00566CDE">
            <w:rPr>
              <w:rStyle w:val="PlaceholderText"/>
            </w:rPr>
            <w:t>[Title]</w:t>
          </w:r>
        </w:p>
      </w:docPartBody>
    </w:docPart>
    <w:docPart>
      <w:docPartPr>
        <w:name w:val="536ADADB1CC84D18AAEEC6F8D9F7B595"/>
        <w:category>
          <w:name w:val="General"/>
          <w:gallery w:val="placeholder"/>
        </w:category>
        <w:types>
          <w:type w:val="bbPlcHdr"/>
        </w:types>
        <w:behaviors>
          <w:behavior w:val="content"/>
        </w:behaviors>
        <w:guid w:val="{E0590060-3801-4C44-9EEE-AEFEF7BFE2D0}"/>
      </w:docPartPr>
      <w:docPartBody>
        <w:p w:rsidR="00585B3E" w:rsidRDefault="00585B3E">
          <w:r w:rsidRPr="00FB2123">
            <w:rPr>
              <w:rStyle w:val="PlaceholderText"/>
            </w:rPr>
            <w:t>[Status]</w:t>
          </w:r>
        </w:p>
      </w:docPartBody>
    </w:docPart>
    <w:docPart>
      <w:docPartPr>
        <w:name w:val="6066CADC9C344F89A50818FF76CCB58C"/>
        <w:category>
          <w:name w:val="General"/>
          <w:gallery w:val="placeholder"/>
        </w:category>
        <w:types>
          <w:type w:val="bbPlcHdr"/>
        </w:types>
        <w:behaviors>
          <w:behavior w:val="content"/>
        </w:behaviors>
        <w:guid w:val="{A47D1096-6B5B-4E32-B9F4-0541F2F23053}"/>
      </w:docPartPr>
      <w:docPartBody>
        <w:p w:rsidR="00585B3E" w:rsidRDefault="00585B3E">
          <w:r w:rsidRPr="00FB2123">
            <w:rPr>
              <w:rStyle w:val="PlaceholderText"/>
            </w:rPr>
            <w:t>[Date Stamp]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0C"/>
    <w:rsid w:val="000A025B"/>
    <w:rsid w:val="00124B48"/>
    <w:rsid w:val="00191955"/>
    <w:rsid w:val="0036007D"/>
    <w:rsid w:val="004D510A"/>
    <w:rsid w:val="004E0B61"/>
    <w:rsid w:val="00585B3E"/>
    <w:rsid w:val="005C10E6"/>
    <w:rsid w:val="005C40AA"/>
    <w:rsid w:val="0060790C"/>
    <w:rsid w:val="00684C2E"/>
    <w:rsid w:val="00694993"/>
    <w:rsid w:val="00750D0B"/>
    <w:rsid w:val="00791DE5"/>
    <w:rsid w:val="00826F15"/>
    <w:rsid w:val="008533A7"/>
    <w:rsid w:val="008C1541"/>
    <w:rsid w:val="008F64B9"/>
    <w:rsid w:val="009524BA"/>
    <w:rsid w:val="00952CA8"/>
    <w:rsid w:val="00981574"/>
    <w:rsid w:val="009A721F"/>
    <w:rsid w:val="00B7102E"/>
    <w:rsid w:val="00B95D3D"/>
    <w:rsid w:val="00BE2E8B"/>
    <w:rsid w:val="00C105B6"/>
    <w:rsid w:val="00C66E82"/>
    <w:rsid w:val="00C76576"/>
    <w:rsid w:val="00CC32E1"/>
    <w:rsid w:val="00CC5D20"/>
    <w:rsid w:val="00CD4617"/>
    <w:rsid w:val="00E61366"/>
    <w:rsid w:val="00F86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EB00E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5B3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OCOT Policy" ma:contentTypeID="0x01010024C5B2D789DDFE4ABF99CEA8E9424CF92D002492B64E33533840826D07CA7B6CEDD9" ma:contentTypeVersion="9" ma:contentTypeDescription="" ma:contentTypeScope="" ma:versionID="116dc281f2dad62aff906334fee70205">
  <xsd:schema xmlns:xsd="http://www.w3.org/2001/XMLSchema" xmlns:xs="http://www.w3.org/2001/XMLSchema" xmlns:p="http://schemas.microsoft.com/office/2006/metadata/properties" xmlns:ns1="http://schemas.microsoft.com/sharepoint/v3" xmlns:ns2="af4025bd-eda9-4d6d-bcbe-7de91e238b29" xmlns:ns3="http://schemas.microsoft.com/sharepoint/v3/fields" targetNamespace="http://schemas.microsoft.com/office/2006/metadata/properties" ma:root="true" ma:fieldsID="894422e5a1b60cd8ce8c1f1d0590519f" ns1:_="" ns2:_="" ns3:_="">
    <xsd:import namespace="http://schemas.microsoft.com/sharepoint/v3"/>
    <xsd:import namespace="af4025bd-eda9-4d6d-bcbe-7de91e238b29"/>
    <xsd:import namespace="http://schemas.microsoft.com/sharepoint/v3/fields"/>
    <xsd:element name="properties">
      <xsd:complexType>
        <xsd:sequence>
          <xsd:element name="documentManagement">
            <xsd:complexType>
              <xsd:all>
                <xsd:element ref="ns2:Doc_x0020_Description" minOccurs="0"/>
                <xsd:element ref="ns2:Owner" minOccurs="0"/>
                <xsd:element ref="ns3:_Status" minOccurs="0"/>
                <xsd:element ref="ns2:Sensitivity" minOccurs="0"/>
                <xsd:element ref="ns2:HR_x0020_Lifecycle" minOccurs="0"/>
                <xsd:element ref="ns2:Date_x0020_Stamp" minOccurs="0"/>
                <xsd:element ref="ns1:WebPage" minOccurs="0"/>
                <xsd:element ref="ns2:Archive" minOccurs="0"/>
                <xsd:element ref="ns2:SharedWithUsers" minOccurs="0"/>
                <xsd:element ref="ns2:Type_x002f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2" nillable="true" ma:displayName="Document Description" ma:internalName="Doc_x0020_Description" ma:readOnly="false">
      <xsd:simpleType>
        <xsd:restriction base="dms:Note">
          <xsd:maxLength value="255"/>
        </xsd:restriction>
      </xsd:simpleType>
    </xsd:element>
    <xsd:element name="Owner" ma:index="4"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HR_x0020_Lifecycle" ma:index="7" nillable="true" ma:displayName="HR Lifecycle" ma:format="RadioButtons" ma:internalName="HR_x0020_Lifecycle">
      <xsd:simpleType>
        <xsd:restriction base="dms:Choice">
          <xsd:enumeration value="Joining"/>
          <xsd:enumeration value="In the Workplace"/>
          <xsd:enumeration value="Development"/>
          <xsd:enumeration value="Time Off / Leave"/>
          <xsd:enumeration value="Support"/>
          <xsd:enumeration value="Leaving"/>
        </xsd:restriction>
      </xsd:simpleType>
    </xsd:element>
    <xsd:element name="Date_x0020_Stamp" ma:index="8" nillable="true" ma:displayName="Date Stamp" ma:default="[today]" ma:format="DateOnly" ma:internalName="Date_x0020_Stamp">
      <xsd:simpleType>
        <xsd:restriction base="dms:DateTime"/>
      </xsd:simpleType>
    </xsd:element>
    <xsd:element name="Archive" ma:index="10" nillable="true" ma:displayName="Archive" ma:default="0" ma:description="Used to manage replaced / out of date procedures" ma:internalName="Archiv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f_Category" ma:index="18" nillable="true" ma:displayName="Type/Category" ma:format="Dropdown" ma:internalName="Type_x002F_Category" ma:readOnly="false">
      <xsd:simpleType>
        <xsd:restriction base="dms:Choice">
          <xsd:enumeration value="Booklet"/>
          <xsd:enumeration value="Checklist"/>
          <xsd:enumeration value="Policy"/>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Date_x0020_Stamp xmlns="af4025bd-eda9-4d6d-bcbe-7de91e238b29">2026-01-01T00:00:00+00:00</Date_x0020_Stamp>
    <Owner xmlns="af4025bd-eda9-4d6d-bcbe-7de91e238b29">
      <UserInfo>
        <DisplayName/>
        <AccountId xsi:nil="true"/>
        <AccountType/>
      </UserInfo>
    </Owner>
    <Sensitivity xmlns="af4025bd-eda9-4d6d-bcbe-7de91e238b29">Open</Sensitivity>
    <Doc_x0020_Description xmlns="af4025bd-eda9-4d6d-bcbe-7de91e238b29" xsi:nil="true"/>
    <Archive xmlns="af4025bd-eda9-4d6d-bcbe-7de91e238b29">false</Archive>
    <WebPage xmlns="http://schemas.microsoft.com/sharepoint/v3">
      <Url xsi:nil="true"/>
      <Description xsi:nil="true"/>
    </WebPage>
    <Type_x002f_Category xmlns="af4025bd-eda9-4d6d-bcbe-7de91e238b29">Policy</Type_x002f_Category>
    <_Status xmlns="http://schemas.microsoft.com/sharepoint/v3/fields">Not Started</_Status>
    <HR_x0020_Lifecycle xmlns="af4025bd-eda9-4d6d-bcbe-7de91e238b29">In the Workplace</HR_x0020_Lifecycle>
    <SharedWithUsers xmlns="af4025bd-eda9-4d6d-bcbe-7de91e238b29">
      <UserInfo>
        <DisplayName/>
        <AccountId xsi:nil="true"/>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00D5BA-B162-47ED-8BE2-7B5B4946270B}">
  <ds:schemaRefs>
    <ds:schemaRef ds:uri="http://schemas.microsoft.com/sharepoint/v3/contenttype/forms"/>
  </ds:schemaRefs>
</ds:datastoreItem>
</file>

<file path=customXml/itemProps3.xml><?xml version="1.0" encoding="utf-8"?>
<ds:datastoreItem xmlns:ds="http://schemas.openxmlformats.org/officeDocument/2006/customXml" ds:itemID="{804F3852-1F86-48FD-8696-230FCB29EBD3}">
  <ds:schemaRefs>
    <ds:schemaRef ds:uri="http://schemas.openxmlformats.org/officeDocument/2006/bibliography"/>
  </ds:schemaRefs>
</ds:datastoreItem>
</file>

<file path=customXml/itemProps4.xml><?xml version="1.0" encoding="utf-8"?>
<ds:datastoreItem xmlns:ds="http://schemas.openxmlformats.org/officeDocument/2006/customXml" ds:itemID="{161010C7-D78D-4057-A04E-0B21A7D48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CDD9DB-5754-4FFC-86F3-06574DCBD5A3}">
  <ds:schemaRefs>
    <ds:schemaRef ds:uri="http://schemas.microsoft.com/office/2006/documentManagement/types"/>
    <ds:schemaRef ds:uri="http://purl.org/dc/dcmitype/"/>
    <ds:schemaRef ds:uri="http://schemas.openxmlformats.org/package/2006/metadata/core-properties"/>
    <ds:schemaRef ds:uri="http://schemas.microsoft.com/sharepoint/v3/fields"/>
    <ds:schemaRef ds:uri="http://purl.org/dc/elements/1.1/"/>
    <ds:schemaRef ds:uri="http://www.w3.org/XML/1998/namespace"/>
    <ds:schemaRef ds:uri="http://purl.org/dc/terms/"/>
    <ds:schemaRef ds:uri="http://schemas.microsoft.com/office/infopath/2007/PartnerControls"/>
    <ds:schemaRef ds:uri="af4025bd-eda9-4d6d-bcbe-7de91e238b29"/>
    <ds:schemaRef ds:uri="http://schemas.microsoft.com/sharepoint/v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1565</Words>
  <Characters>8314</Characters>
  <Application>Microsoft Office Word</Application>
  <DocSecurity>0</DocSecurity>
  <Lines>195</Lines>
  <Paragraphs>142</Paragraphs>
  <ScaleCrop>false</ScaleCrop>
  <HeadingPairs>
    <vt:vector size="2" baseType="variant">
      <vt:variant>
        <vt:lpstr>Title</vt:lpstr>
      </vt:variant>
      <vt:variant>
        <vt:i4>1</vt:i4>
      </vt:variant>
    </vt:vector>
  </HeadingPairs>
  <TitlesOfParts>
    <vt:vector size="1" baseType="lpstr">
      <vt:lpstr>Flexible Working Requests Policy</vt:lpstr>
    </vt:vector>
  </TitlesOfParts>
  <Company>Clerk of Tynwald Office</Company>
  <LinksUpToDate>false</LinksUpToDate>
  <CharactersWithSpaces>9804</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Flexible Working Requests Policy</dc:title>
  <dc:creator>Ruth Donnelly</dc:creator>
  <cp:lastModifiedBy>Julie Brodie</cp:lastModifiedBy>
  <cp:revision>6</cp:revision>
  <cp:lastPrinted>2026-01-09T11:10:00Z</cp:lastPrinted>
  <dcterms:created xsi:type="dcterms:W3CDTF">2025-12-22T12:22:00Z</dcterms:created>
  <dcterms:modified xsi:type="dcterms:W3CDTF">2026-01-09T11:10:00Z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0x01010024C5B2D789DDFE4ABF99CEA8E9424CF92D002492B64E33533840826D07CA7B6CEDD9</vt:lpwstr>
  </property>
  <property fmtid="{D5CDD505-2E9C-101B-9397-08002B2CF9AE}" pid="3" name="Work Group">
    <vt:lpwstr>12.0 Data Protection</vt:lpwstr>
  </property>
  <property fmtid="{D5CDD505-2E9C-101B-9397-08002B2CF9AE}" pid="4" name="Reviewed By">
    <vt:lpwstr/>
  </property>
  <property fmtid="{D5CDD505-2E9C-101B-9397-08002B2CF9AE}" pid="5" name="Last Reviewed">
    <vt:lpwstr>2017-10-18T23:00:00+00:00</vt:lpwstr>
  </property>
  <property fmtid="{D5CDD505-2E9C-101B-9397-08002B2CF9AE}" pid="6" name="Order">
    <vt:r8>200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JC">
    <vt:bool>true</vt:bool>
  </property>
  <property fmtid="{D5CDD505-2E9C-101B-9397-08002B2CF9AE}" pid="11" name="JK">
    <vt:bool>true</vt:bool>
  </property>
</Properties>
</file>