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085A497B" w:rsidR="00E80BC5" w:rsidRPr="004B0EC5" w:rsidRDefault="00801B46" w:rsidP="00DD2192">
      <w:pPr>
        <w:pStyle w:val="Title"/>
        <w:pBdr>
          <w:bottom w:val="single" w:sz="4" w:space="1" w:color="C6D9F1" w:themeColor="text2" w:themeTint="33"/>
        </w:pBdr>
        <w:jc w:val="cente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C4589E">
            <w:t>Flexi Time</w:t>
          </w:r>
          <w:r w:rsidR="001404BD">
            <w:t xml:space="preserve"> </w:t>
          </w:r>
          <w:r w:rsidR="00035F1B">
            <w:t>Policy</w:t>
          </w:r>
          <w:r w:rsidR="00824793">
            <w:t xml:space="preserve"> and Procedure</w:t>
          </w:r>
        </w:sdtContent>
      </w:sdt>
    </w:p>
    <w:p w14:paraId="082C18DD" w14:textId="585E74D4" w:rsidR="009B031D" w:rsidRDefault="00CB62B6">
      <w:pPr>
        <w:pStyle w:val="TOC1"/>
        <w:tabs>
          <w:tab w:val="left" w:pos="440"/>
          <w:tab w:val="right" w:leader="dot" w:pos="10456"/>
        </w:tabs>
        <w:rPr>
          <w:rFonts w:cstheme="minorBidi"/>
          <w:b w:val="0"/>
          <w:bCs w:val="0"/>
          <w:noProof/>
          <w:kern w:val="2"/>
          <w:sz w:val="24"/>
          <w:szCs w:val="24"/>
          <w14:ligatures w14:val="standardContextual"/>
        </w:rPr>
      </w:pPr>
      <w:r>
        <w:rPr>
          <w:b w:val="0"/>
          <w:bCs w:val="0"/>
          <w:caps/>
          <w:sz w:val="24"/>
        </w:rPr>
        <w:fldChar w:fldCharType="begin"/>
      </w:r>
      <w:r>
        <w:rPr>
          <w:b w:val="0"/>
          <w:bCs w:val="0"/>
          <w:caps/>
          <w:sz w:val="24"/>
        </w:rPr>
        <w:instrText xml:space="preserve"> TOC \o "1-3" \h \z \u </w:instrText>
      </w:r>
      <w:r>
        <w:rPr>
          <w:b w:val="0"/>
          <w:bCs w:val="0"/>
          <w:caps/>
          <w:sz w:val="24"/>
        </w:rPr>
        <w:fldChar w:fldCharType="separate"/>
      </w:r>
      <w:hyperlink w:anchor="_Toc217298546" w:history="1">
        <w:r w:rsidR="009B031D" w:rsidRPr="00ED64A8">
          <w:rPr>
            <w:rStyle w:val="Hyperlink"/>
            <w:noProof/>
          </w:rPr>
          <w:t>1.</w:t>
        </w:r>
        <w:r w:rsidR="009B031D">
          <w:rPr>
            <w:rFonts w:cstheme="minorBidi"/>
            <w:b w:val="0"/>
            <w:bCs w:val="0"/>
            <w:noProof/>
            <w:kern w:val="2"/>
            <w:sz w:val="24"/>
            <w:szCs w:val="24"/>
            <w14:ligatures w14:val="standardContextual"/>
          </w:rPr>
          <w:tab/>
        </w:r>
        <w:r w:rsidR="009B031D" w:rsidRPr="00ED64A8">
          <w:rPr>
            <w:rStyle w:val="Hyperlink"/>
            <w:noProof/>
          </w:rPr>
          <w:t>Introduction</w:t>
        </w:r>
        <w:r w:rsidR="009B031D">
          <w:rPr>
            <w:noProof/>
            <w:webHidden/>
          </w:rPr>
          <w:tab/>
        </w:r>
        <w:r w:rsidR="009B031D">
          <w:rPr>
            <w:noProof/>
            <w:webHidden/>
          </w:rPr>
          <w:fldChar w:fldCharType="begin"/>
        </w:r>
        <w:r w:rsidR="009B031D">
          <w:rPr>
            <w:noProof/>
            <w:webHidden/>
          </w:rPr>
          <w:instrText xml:space="preserve"> PAGEREF _Toc217298546 \h </w:instrText>
        </w:r>
        <w:r w:rsidR="009B031D">
          <w:rPr>
            <w:noProof/>
            <w:webHidden/>
          </w:rPr>
        </w:r>
        <w:r w:rsidR="009B031D">
          <w:rPr>
            <w:noProof/>
            <w:webHidden/>
          </w:rPr>
          <w:fldChar w:fldCharType="separate"/>
        </w:r>
        <w:r w:rsidR="00801B46">
          <w:rPr>
            <w:noProof/>
            <w:webHidden/>
          </w:rPr>
          <w:t>2</w:t>
        </w:r>
        <w:r w:rsidR="009B031D">
          <w:rPr>
            <w:noProof/>
            <w:webHidden/>
          </w:rPr>
          <w:fldChar w:fldCharType="end"/>
        </w:r>
      </w:hyperlink>
    </w:p>
    <w:p w14:paraId="1EC281F9" w14:textId="64BA1148"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47" w:history="1">
        <w:r w:rsidRPr="00ED64A8">
          <w:rPr>
            <w:rStyle w:val="Hyperlink"/>
            <w:noProof/>
          </w:rPr>
          <w:t>1.1.</w:t>
        </w:r>
        <w:r>
          <w:rPr>
            <w:rFonts w:cstheme="minorBidi"/>
            <w:i w:val="0"/>
            <w:iCs w:val="0"/>
            <w:noProof/>
            <w:kern w:val="2"/>
            <w:sz w:val="24"/>
            <w:szCs w:val="24"/>
            <w14:ligatures w14:val="standardContextual"/>
          </w:rPr>
          <w:tab/>
        </w:r>
        <w:r w:rsidRPr="00ED64A8">
          <w:rPr>
            <w:rStyle w:val="Hyperlink"/>
            <w:noProof/>
          </w:rPr>
          <w:t>Linked Documents</w:t>
        </w:r>
        <w:r>
          <w:rPr>
            <w:noProof/>
            <w:webHidden/>
          </w:rPr>
          <w:tab/>
        </w:r>
        <w:r>
          <w:rPr>
            <w:noProof/>
            <w:webHidden/>
          </w:rPr>
          <w:fldChar w:fldCharType="begin"/>
        </w:r>
        <w:r>
          <w:rPr>
            <w:noProof/>
            <w:webHidden/>
          </w:rPr>
          <w:instrText xml:space="preserve"> PAGEREF _Toc217298547 \h </w:instrText>
        </w:r>
        <w:r>
          <w:rPr>
            <w:noProof/>
            <w:webHidden/>
          </w:rPr>
        </w:r>
        <w:r>
          <w:rPr>
            <w:noProof/>
            <w:webHidden/>
          </w:rPr>
          <w:fldChar w:fldCharType="separate"/>
        </w:r>
        <w:r w:rsidR="00801B46">
          <w:rPr>
            <w:noProof/>
            <w:webHidden/>
          </w:rPr>
          <w:t>2</w:t>
        </w:r>
        <w:r>
          <w:rPr>
            <w:noProof/>
            <w:webHidden/>
          </w:rPr>
          <w:fldChar w:fldCharType="end"/>
        </w:r>
      </w:hyperlink>
    </w:p>
    <w:p w14:paraId="2700DCF7" w14:textId="1A7FA2B7"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48" w:history="1">
        <w:r w:rsidRPr="00ED64A8">
          <w:rPr>
            <w:rStyle w:val="Hyperlink"/>
            <w:noProof/>
          </w:rPr>
          <w:t>1.2.</w:t>
        </w:r>
        <w:r>
          <w:rPr>
            <w:rFonts w:cstheme="minorBidi"/>
            <w:i w:val="0"/>
            <w:iCs w:val="0"/>
            <w:noProof/>
            <w:kern w:val="2"/>
            <w:sz w:val="24"/>
            <w:szCs w:val="24"/>
            <w14:ligatures w14:val="standardContextual"/>
          </w:rPr>
          <w:tab/>
        </w:r>
        <w:r w:rsidRPr="00ED64A8">
          <w:rPr>
            <w:rStyle w:val="Hyperlink"/>
            <w:noProof/>
          </w:rPr>
          <w:t>Scope</w:t>
        </w:r>
        <w:r>
          <w:rPr>
            <w:noProof/>
            <w:webHidden/>
          </w:rPr>
          <w:tab/>
        </w:r>
        <w:r>
          <w:rPr>
            <w:noProof/>
            <w:webHidden/>
          </w:rPr>
          <w:fldChar w:fldCharType="begin"/>
        </w:r>
        <w:r>
          <w:rPr>
            <w:noProof/>
            <w:webHidden/>
          </w:rPr>
          <w:instrText xml:space="preserve"> PAGEREF _Toc217298548 \h </w:instrText>
        </w:r>
        <w:r>
          <w:rPr>
            <w:noProof/>
            <w:webHidden/>
          </w:rPr>
        </w:r>
        <w:r>
          <w:rPr>
            <w:noProof/>
            <w:webHidden/>
          </w:rPr>
          <w:fldChar w:fldCharType="separate"/>
        </w:r>
        <w:r w:rsidR="00801B46">
          <w:rPr>
            <w:noProof/>
            <w:webHidden/>
          </w:rPr>
          <w:t>2</w:t>
        </w:r>
        <w:r>
          <w:rPr>
            <w:noProof/>
            <w:webHidden/>
          </w:rPr>
          <w:fldChar w:fldCharType="end"/>
        </w:r>
      </w:hyperlink>
    </w:p>
    <w:p w14:paraId="6729A959" w14:textId="5476DA71"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49" w:history="1">
        <w:r w:rsidRPr="00ED64A8">
          <w:rPr>
            <w:rStyle w:val="Hyperlink"/>
            <w:noProof/>
          </w:rPr>
          <w:t>1.3.</w:t>
        </w:r>
        <w:r>
          <w:rPr>
            <w:rFonts w:cstheme="minorBidi"/>
            <w:i w:val="0"/>
            <w:iCs w:val="0"/>
            <w:noProof/>
            <w:kern w:val="2"/>
            <w:sz w:val="24"/>
            <w:szCs w:val="24"/>
            <w14:ligatures w14:val="standardContextual"/>
          </w:rPr>
          <w:tab/>
        </w:r>
        <w:r w:rsidRPr="00ED64A8">
          <w:rPr>
            <w:rStyle w:val="Hyperlink"/>
            <w:noProof/>
          </w:rPr>
          <w:t>Key Contacts</w:t>
        </w:r>
        <w:r>
          <w:rPr>
            <w:noProof/>
            <w:webHidden/>
          </w:rPr>
          <w:tab/>
        </w:r>
        <w:r>
          <w:rPr>
            <w:noProof/>
            <w:webHidden/>
          </w:rPr>
          <w:fldChar w:fldCharType="begin"/>
        </w:r>
        <w:r>
          <w:rPr>
            <w:noProof/>
            <w:webHidden/>
          </w:rPr>
          <w:instrText xml:space="preserve"> PAGEREF _Toc217298549 \h </w:instrText>
        </w:r>
        <w:r>
          <w:rPr>
            <w:noProof/>
            <w:webHidden/>
          </w:rPr>
        </w:r>
        <w:r>
          <w:rPr>
            <w:noProof/>
            <w:webHidden/>
          </w:rPr>
          <w:fldChar w:fldCharType="separate"/>
        </w:r>
        <w:r w:rsidR="00801B46">
          <w:rPr>
            <w:noProof/>
            <w:webHidden/>
          </w:rPr>
          <w:t>2</w:t>
        </w:r>
        <w:r>
          <w:rPr>
            <w:noProof/>
            <w:webHidden/>
          </w:rPr>
          <w:fldChar w:fldCharType="end"/>
        </w:r>
      </w:hyperlink>
    </w:p>
    <w:p w14:paraId="4452AF52" w14:textId="18B15A75"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50" w:history="1">
        <w:r w:rsidRPr="00ED64A8">
          <w:rPr>
            <w:rStyle w:val="Hyperlink"/>
            <w:noProof/>
          </w:rPr>
          <w:t>2.</w:t>
        </w:r>
        <w:r>
          <w:rPr>
            <w:rFonts w:cstheme="minorBidi"/>
            <w:b w:val="0"/>
            <w:bCs w:val="0"/>
            <w:noProof/>
            <w:kern w:val="2"/>
            <w:sz w:val="24"/>
            <w:szCs w:val="24"/>
            <w14:ligatures w14:val="standardContextual"/>
          </w:rPr>
          <w:tab/>
        </w:r>
        <w:r w:rsidRPr="00ED64A8">
          <w:rPr>
            <w:rStyle w:val="Hyperlink"/>
            <w:noProof/>
          </w:rPr>
          <w:t>Key principles</w:t>
        </w:r>
        <w:r>
          <w:rPr>
            <w:noProof/>
            <w:webHidden/>
          </w:rPr>
          <w:tab/>
        </w:r>
        <w:r>
          <w:rPr>
            <w:noProof/>
            <w:webHidden/>
          </w:rPr>
          <w:fldChar w:fldCharType="begin"/>
        </w:r>
        <w:r>
          <w:rPr>
            <w:noProof/>
            <w:webHidden/>
          </w:rPr>
          <w:instrText xml:space="preserve"> PAGEREF _Toc217298550 \h </w:instrText>
        </w:r>
        <w:r>
          <w:rPr>
            <w:noProof/>
            <w:webHidden/>
          </w:rPr>
        </w:r>
        <w:r>
          <w:rPr>
            <w:noProof/>
            <w:webHidden/>
          </w:rPr>
          <w:fldChar w:fldCharType="separate"/>
        </w:r>
        <w:r w:rsidR="00801B46">
          <w:rPr>
            <w:noProof/>
            <w:webHidden/>
          </w:rPr>
          <w:t>2</w:t>
        </w:r>
        <w:r>
          <w:rPr>
            <w:noProof/>
            <w:webHidden/>
          </w:rPr>
          <w:fldChar w:fldCharType="end"/>
        </w:r>
      </w:hyperlink>
    </w:p>
    <w:p w14:paraId="331CBD86" w14:textId="6C95B15A"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51" w:history="1">
        <w:r w:rsidRPr="00ED64A8">
          <w:rPr>
            <w:rStyle w:val="Hyperlink"/>
            <w:noProof/>
          </w:rPr>
          <w:t>3.</w:t>
        </w:r>
        <w:r>
          <w:rPr>
            <w:rFonts w:cstheme="minorBidi"/>
            <w:b w:val="0"/>
            <w:bCs w:val="0"/>
            <w:noProof/>
            <w:kern w:val="2"/>
            <w:sz w:val="24"/>
            <w:szCs w:val="24"/>
            <w14:ligatures w14:val="standardContextual"/>
          </w:rPr>
          <w:tab/>
        </w:r>
        <w:r w:rsidRPr="00ED64A8">
          <w:rPr>
            <w:rStyle w:val="Hyperlink"/>
            <w:noProof/>
          </w:rPr>
          <w:t>Core and standard hours</w:t>
        </w:r>
        <w:r>
          <w:rPr>
            <w:noProof/>
            <w:webHidden/>
          </w:rPr>
          <w:tab/>
        </w:r>
        <w:r>
          <w:rPr>
            <w:noProof/>
            <w:webHidden/>
          </w:rPr>
          <w:fldChar w:fldCharType="begin"/>
        </w:r>
        <w:r>
          <w:rPr>
            <w:noProof/>
            <w:webHidden/>
          </w:rPr>
          <w:instrText xml:space="preserve"> PAGEREF _Toc217298551 \h </w:instrText>
        </w:r>
        <w:r>
          <w:rPr>
            <w:noProof/>
            <w:webHidden/>
          </w:rPr>
        </w:r>
        <w:r>
          <w:rPr>
            <w:noProof/>
            <w:webHidden/>
          </w:rPr>
          <w:fldChar w:fldCharType="separate"/>
        </w:r>
        <w:r w:rsidR="00801B46">
          <w:rPr>
            <w:noProof/>
            <w:webHidden/>
          </w:rPr>
          <w:t>3</w:t>
        </w:r>
        <w:r>
          <w:rPr>
            <w:noProof/>
            <w:webHidden/>
          </w:rPr>
          <w:fldChar w:fldCharType="end"/>
        </w:r>
      </w:hyperlink>
    </w:p>
    <w:p w14:paraId="709F8442" w14:textId="32607CDC"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52" w:history="1">
        <w:r w:rsidRPr="00ED64A8">
          <w:rPr>
            <w:rStyle w:val="Hyperlink"/>
            <w:noProof/>
          </w:rPr>
          <w:t>3.1.</w:t>
        </w:r>
        <w:r>
          <w:rPr>
            <w:rFonts w:cstheme="minorBidi"/>
            <w:i w:val="0"/>
            <w:iCs w:val="0"/>
            <w:noProof/>
            <w:kern w:val="2"/>
            <w:sz w:val="24"/>
            <w:szCs w:val="24"/>
            <w14:ligatures w14:val="standardContextual"/>
          </w:rPr>
          <w:tab/>
        </w:r>
        <w:r w:rsidRPr="00ED64A8">
          <w:rPr>
            <w:rStyle w:val="Hyperlink"/>
            <w:noProof/>
          </w:rPr>
          <w:t>Lunch breaks</w:t>
        </w:r>
        <w:r>
          <w:rPr>
            <w:noProof/>
            <w:webHidden/>
          </w:rPr>
          <w:tab/>
        </w:r>
        <w:r>
          <w:rPr>
            <w:noProof/>
            <w:webHidden/>
          </w:rPr>
          <w:fldChar w:fldCharType="begin"/>
        </w:r>
        <w:r>
          <w:rPr>
            <w:noProof/>
            <w:webHidden/>
          </w:rPr>
          <w:instrText xml:space="preserve"> PAGEREF _Toc217298552 \h </w:instrText>
        </w:r>
        <w:r>
          <w:rPr>
            <w:noProof/>
            <w:webHidden/>
          </w:rPr>
        </w:r>
        <w:r>
          <w:rPr>
            <w:noProof/>
            <w:webHidden/>
          </w:rPr>
          <w:fldChar w:fldCharType="separate"/>
        </w:r>
        <w:r w:rsidR="00801B46">
          <w:rPr>
            <w:noProof/>
            <w:webHidden/>
          </w:rPr>
          <w:t>3</w:t>
        </w:r>
        <w:r>
          <w:rPr>
            <w:noProof/>
            <w:webHidden/>
          </w:rPr>
          <w:fldChar w:fldCharType="end"/>
        </w:r>
      </w:hyperlink>
    </w:p>
    <w:p w14:paraId="32A1DC3A" w14:textId="14397DFD"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53" w:history="1">
        <w:r w:rsidRPr="00ED64A8">
          <w:rPr>
            <w:rStyle w:val="Hyperlink"/>
            <w:noProof/>
          </w:rPr>
          <w:t>4.</w:t>
        </w:r>
        <w:r>
          <w:rPr>
            <w:rFonts w:cstheme="minorBidi"/>
            <w:b w:val="0"/>
            <w:bCs w:val="0"/>
            <w:noProof/>
            <w:kern w:val="2"/>
            <w:sz w:val="24"/>
            <w:szCs w:val="24"/>
            <w14:ligatures w14:val="standardContextual"/>
          </w:rPr>
          <w:tab/>
        </w:r>
        <w:r w:rsidRPr="00ED64A8">
          <w:rPr>
            <w:rStyle w:val="Hyperlink"/>
            <w:noProof/>
          </w:rPr>
          <w:t>Flexi Time and Flexi Leave</w:t>
        </w:r>
        <w:r>
          <w:rPr>
            <w:noProof/>
            <w:webHidden/>
          </w:rPr>
          <w:tab/>
        </w:r>
        <w:r>
          <w:rPr>
            <w:noProof/>
            <w:webHidden/>
          </w:rPr>
          <w:fldChar w:fldCharType="begin"/>
        </w:r>
        <w:r>
          <w:rPr>
            <w:noProof/>
            <w:webHidden/>
          </w:rPr>
          <w:instrText xml:space="preserve"> PAGEREF _Toc217298553 \h </w:instrText>
        </w:r>
        <w:r>
          <w:rPr>
            <w:noProof/>
            <w:webHidden/>
          </w:rPr>
        </w:r>
        <w:r>
          <w:rPr>
            <w:noProof/>
            <w:webHidden/>
          </w:rPr>
          <w:fldChar w:fldCharType="separate"/>
        </w:r>
        <w:r w:rsidR="00801B46">
          <w:rPr>
            <w:noProof/>
            <w:webHidden/>
          </w:rPr>
          <w:t>4</w:t>
        </w:r>
        <w:r>
          <w:rPr>
            <w:noProof/>
            <w:webHidden/>
          </w:rPr>
          <w:fldChar w:fldCharType="end"/>
        </w:r>
      </w:hyperlink>
    </w:p>
    <w:p w14:paraId="068A677A" w14:textId="192F87FD"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54" w:history="1">
        <w:r w:rsidRPr="00ED64A8">
          <w:rPr>
            <w:rStyle w:val="Hyperlink"/>
            <w:noProof/>
          </w:rPr>
          <w:t>5.</w:t>
        </w:r>
        <w:r>
          <w:rPr>
            <w:rFonts w:cstheme="minorBidi"/>
            <w:b w:val="0"/>
            <w:bCs w:val="0"/>
            <w:noProof/>
            <w:kern w:val="2"/>
            <w:sz w:val="24"/>
            <w:szCs w:val="24"/>
            <w14:ligatures w14:val="standardContextual"/>
          </w:rPr>
          <w:tab/>
        </w:r>
        <w:r w:rsidRPr="00ED64A8">
          <w:rPr>
            <w:rStyle w:val="Hyperlink"/>
            <w:noProof/>
          </w:rPr>
          <w:t>Recording Flexi</w:t>
        </w:r>
        <w:r>
          <w:rPr>
            <w:noProof/>
            <w:webHidden/>
          </w:rPr>
          <w:tab/>
        </w:r>
        <w:r>
          <w:rPr>
            <w:noProof/>
            <w:webHidden/>
          </w:rPr>
          <w:fldChar w:fldCharType="begin"/>
        </w:r>
        <w:r>
          <w:rPr>
            <w:noProof/>
            <w:webHidden/>
          </w:rPr>
          <w:instrText xml:space="preserve"> PAGEREF _Toc217298554 \h </w:instrText>
        </w:r>
        <w:r>
          <w:rPr>
            <w:noProof/>
            <w:webHidden/>
          </w:rPr>
        </w:r>
        <w:r>
          <w:rPr>
            <w:noProof/>
            <w:webHidden/>
          </w:rPr>
          <w:fldChar w:fldCharType="separate"/>
        </w:r>
        <w:r w:rsidR="00801B46">
          <w:rPr>
            <w:noProof/>
            <w:webHidden/>
          </w:rPr>
          <w:t>5</w:t>
        </w:r>
        <w:r>
          <w:rPr>
            <w:noProof/>
            <w:webHidden/>
          </w:rPr>
          <w:fldChar w:fldCharType="end"/>
        </w:r>
      </w:hyperlink>
    </w:p>
    <w:p w14:paraId="06B074F6" w14:textId="16302AFC"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55" w:history="1">
        <w:r w:rsidRPr="00ED64A8">
          <w:rPr>
            <w:rStyle w:val="Hyperlink"/>
            <w:noProof/>
          </w:rPr>
          <w:t>5.1.</w:t>
        </w:r>
        <w:r>
          <w:rPr>
            <w:rFonts w:cstheme="minorBidi"/>
            <w:i w:val="0"/>
            <w:iCs w:val="0"/>
            <w:noProof/>
            <w:kern w:val="2"/>
            <w:sz w:val="24"/>
            <w:szCs w:val="24"/>
            <w14:ligatures w14:val="standardContextual"/>
          </w:rPr>
          <w:tab/>
        </w:r>
        <w:r w:rsidRPr="00ED64A8">
          <w:rPr>
            <w:rStyle w:val="Hyperlink"/>
            <w:noProof/>
          </w:rPr>
          <w:t>Authorised Credit</w:t>
        </w:r>
        <w:r>
          <w:rPr>
            <w:noProof/>
            <w:webHidden/>
          </w:rPr>
          <w:tab/>
        </w:r>
        <w:r>
          <w:rPr>
            <w:noProof/>
            <w:webHidden/>
          </w:rPr>
          <w:fldChar w:fldCharType="begin"/>
        </w:r>
        <w:r>
          <w:rPr>
            <w:noProof/>
            <w:webHidden/>
          </w:rPr>
          <w:instrText xml:space="preserve"> PAGEREF _Toc217298555 \h </w:instrText>
        </w:r>
        <w:r>
          <w:rPr>
            <w:noProof/>
            <w:webHidden/>
          </w:rPr>
        </w:r>
        <w:r>
          <w:rPr>
            <w:noProof/>
            <w:webHidden/>
          </w:rPr>
          <w:fldChar w:fldCharType="separate"/>
        </w:r>
        <w:r w:rsidR="00801B46">
          <w:rPr>
            <w:noProof/>
            <w:webHidden/>
          </w:rPr>
          <w:t>5</w:t>
        </w:r>
        <w:r>
          <w:rPr>
            <w:noProof/>
            <w:webHidden/>
          </w:rPr>
          <w:fldChar w:fldCharType="end"/>
        </w:r>
      </w:hyperlink>
    </w:p>
    <w:p w14:paraId="3A83B957" w14:textId="4B9224D5"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56" w:history="1">
        <w:r w:rsidRPr="00ED64A8">
          <w:rPr>
            <w:rStyle w:val="Hyperlink"/>
            <w:noProof/>
          </w:rPr>
          <w:t>5.2.</w:t>
        </w:r>
        <w:r>
          <w:rPr>
            <w:rFonts w:cstheme="minorBidi"/>
            <w:i w:val="0"/>
            <w:iCs w:val="0"/>
            <w:noProof/>
            <w:kern w:val="2"/>
            <w:sz w:val="24"/>
            <w:szCs w:val="24"/>
            <w14:ligatures w14:val="standardContextual"/>
          </w:rPr>
          <w:tab/>
        </w:r>
        <w:r w:rsidRPr="00ED64A8">
          <w:rPr>
            <w:rStyle w:val="Hyperlink"/>
            <w:noProof/>
          </w:rPr>
          <w:t>Recording annual Leave</w:t>
        </w:r>
        <w:r>
          <w:rPr>
            <w:noProof/>
            <w:webHidden/>
          </w:rPr>
          <w:tab/>
        </w:r>
        <w:r>
          <w:rPr>
            <w:noProof/>
            <w:webHidden/>
          </w:rPr>
          <w:fldChar w:fldCharType="begin"/>
        </w:r>
        <w:r>
          <w:rPr>
            <w:noProof/>
            <w:webHidden/>
          </w:rPr>
          <w:instrText xml:space="preserve"> PAGEREF _Toc217298556 \h </w:instrText>
        </w:r>
        <w:r>
          <w:rPr>
            <w:noProof/>
            <w:webHidden/>
          </w:rPr>
        </w:r>
        <w:r>
          <w:rPr>
            <w:noProof/>
            <w:webHidden/>
          </w:rPr>
          <w:fldChar w:fldCharType="separate"/>
        </w:r>
        <w:r w:rsidR="00801B46">
          <w:rPr>
            <w:noProof/>
            <w:webHidden/>
          </w:rPr>
          <w:t>5</w:t>
        </w:r>
        <w:r>
          <w:rPr>
            <w:noProof/>
            <w:webHidden/>
          </w:rPr>
          <w:fldChar w:fldCharType="end"/>
        </w:r>
      </w:hyperlink>
    </w:p>
    <w:p w14:paraId="6A6A0C61" w14:textId="37CBF54A"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57" w:history="1">
        <w:r w:rsidRPr="00ED64A8">
          <w:rPr>
            <w:rStyle w:val="Hyperlink"/>
            <w:noProof/>
          </w:rPr>
          <w:t>5.3.</w:t>
        </w:r>
        <w:r>
          <w:rPr>
            <w:rFonts w:cstheme="minorBidi"/>
            <w:i w:val="0"/>
            <w:iCs w:val="0"/>
            <w:noProof/>
            <w:kern w:val="2"/>
            <w:sz w:val="24"/>
            <w:szCs w:val="24"/>
            <w14:ligatures w14:val="standardContextual"/>
          </w:rPr>
          <w:tab/>
        </w:r>
        <w:r w:rsidRPr="00ED64A8">
          <w:rPr>
            <w:rStyle w:val="Hyperlink"/>
            <w:noProof/>
          </w:rPr>
          <w:t>Recording Flexi Leave</w:t>
        </w:r>
        <w:r>
          <w:rPr>
            <w:noProof/>
            <w:webHidden/>
          </w:rPr>
          <w:tab/>
        </w:r>
        <w:r>
          <w:rPr>
            <w:noProof/>
            <w:webHidden/>
          </w:rPr>
          <w:fldChar w:fldCharType="begin"/>
        </w:r>
        <w:r>
          <w:rPr>
            <w:noProof/>
            <w:webHidden/>
          </w:rPr>
          <w:instrText xml:space="preserve"> PAGEREF _Toc217298557 \h </w:instrText>
        </w:r>
        <w:r>
          <w:rPr>
            <w:noProof/>
            <w:webHidden/>
          </w:rPr>
        </w:r>
        <w:r>
          <w:rPr>
            <w:noProof/>
            <w:webHidden/>
          </w:rPr>
          <w:fldChar w:fldCharType="separate"/>
        </w:r>
        <w:r w:rsidR="00801B46">
          <w:rPr>
            <w:noProof/>
            <w:webHidden/>
          </w:rPr>
          <w:t>5</w:t>
        </w:r>
        <w:r>
          <w:rPr>
            <w:noProof/>
            <w:webHidden/>
          </w:rPr>
          <w:fldChar w:fldCharType="end"/>
        </w:r>
      </w:hyperlink>
    </w:p>
    <w:p w14:paraId="0169D3E9" w14:textId="2E28DBC3"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58" w:history="1">
        <w:r w:rsidRPr="00ED64A8">
          <w:rPr>
            <w:rStyle w:val="Hyperlink"/>
            <w:noProof/>
          </w:rPr>
          <w:t>5.4.</w:t>
        </w:r>
        <w:r>
          <w:rPr>
            <w:rFonts w:cstheme="minorBidi"/>
            <w:i w:val="0"/>
            <w:iCs w:val="0"/>
            <w:noProof/>
            <w:kern w:val="2"/>
            <w:sz w:val="24"/>
            <w:szCs w:val="24"/>
            <w14:ligatures w14:val="standardContextual"/>
          </w:rPr>
          <w:tab/>
        </w:r>
        <w:r w:rsidRPr="00ED64A8">
          <w:rPr>
            <w:rStyle w:val="Hyperlink"/>
            <w:noProof/>
          </w:rPr>
          <w:t>Recording sick leave on the timesheet</w:t>
        </w:r>
        <w:r>
          <w:rPr>
            <w:noProof/>
            <w:webHidden/>
          </w:rPr>
          <w:tab/>
        </w:r>
        <w:r>
          <w:rPr>
            <w:noProof/>
            <w:webHidden/>
          </w:rPr>
          <w:fldChar w:fldCharType="begin"/>
        </w:r>
        <w:r>
          <w:rPr>
            <w:noProof/>
            <w:webHidden/>
          </w:rPr>
          <w:instrText xml:space="preserve"> PAGEREF _Toc217298558 \h </w:instrText>
        </w:r>
        <w:r>
          <w:rPr>
            <w:noProof/>
            <w:webHidden/>
          </w:rPr>
        </w:r>
        <w:r>
          <w:rPr>
            <w:noProof/>
            <w:webHidden/>
          </w:rPr>
          <w:fldChar w:fldCharType="separate"/>
        </w:r>
        <w:r w:rsidR="00801B46">
          <w:rPr>
            <w:noProof/>
            <w:webHidden/>
          </w:rPr>
          <w:t>5</w:t>
        </w:r>
        <w:r>
          <w:rPr>
            <w:noProof/>
            <w:webHidden/>
          </w:rPr>
          <w:fldChar w:fldCharType="end"/>
        </w:r>
      </w:hyperlink>
    </w:p>
    <w:p w14:paraId="53F34FFC" w14:textId="00551622"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59" w:history="1">
        <w:r w:rsidRPr="00ED64A8">
          <w:rPr>
            <w:rStyle w:val="Hyperlink"/>
            <w:noProof/>
          </w:rPr>
          <w:t>5.5.</w:t>
        </w:r>
        <w:r>
          <w:rPr>
            <w:rFonts w:cstheme="minorBidi"/>
            <w:i w:val="0"/>
            <w:iCs w:val="0"/>
            <w:noProof/>
            <w:kern w:val="2"/>
            <w:sz w:val="24"/>
            <w:szCs w:val="24"/>
            <w14:ligatures w14:val="standardContextual"/>
          </w:rPr>
          <w:tab/>
        </w:r>
        <w:r w:rsidRPr="00ED64A8">
          <w:rPr>
            <w:rStyle w:val="Hyperlink"/>
            <w:noProof/>
          </w:rPr>
          <w:t>Excess hours</w:t>
        </w:r>
        <w:r>
          <w:rPr>
            <w:noProof/>
            <w:webHidden/>
          </w:rPr>
          <w:tab/>
        </w:r>
        <w:r>
          <w:rPr>
            <w:noProof/>
            <w:webHidden/>
          </w:rPr>
          <w:fldChar w:fldCharType="begin"/>
        </w:r>
        <w:r>
          <w:rPr>
            <w:noProof/>
            <w:webHidden/>
          </w:rPr>
          <w:instrText xml:space="preserve"> PAGEREF _Toc217298559 \h </w:instrText>
        </w:r>
        <w:r>
          <w:rPr>
            <w:noProof/>
            <w:webHidden/>
          </w:rPr>
        </w:r>
        <w:r>
          <w:rPr>
            <w:noProof/>
            <w:webHidden/>
          </w:rPr>
          <w:fldChar w:fldCharType="separate"/>
        </w:r>
        <w:r w:rsidR="00801B46">
          <w:rPr>
            <w:noProof/>
            <w:webHidden/>
          </w:rPr>
          <w:t>6</w:t>
        </w:r>
        <w:r>
          <w:rPr>
            <w:noProof/>
            <w:webHidden/>
          </w:rPr>
          <w:fldChar w:fldCharType="end"/>
        </w:r>
      </w:hyperlink>
    </w:p>
    <w:p w14:paraId="3850552F" w14:textId="151081D4"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60" w:history="1">
        <w:r w:rsidRPr="00ED64A8">
          <w:rPr>
            <w:rStyle w:val="Hyperlink"/>
            <w:noProof/>
          </w:rPr>
          <w:t>5.6.</w:t>
        </w:r>
        <w:r>
          <w:rPr>
            <w:rFonts w:cstheme="minorBidi"/>
            <w:i w:val="0"/>
            <w:iCs w:val="0"/>
            <w:noProof/>
            <w:kern w:val="2"/>
            <w:sz w:val="24"/>
            <w:szCs w:val="24"/>
            <w14:ligatures w14:val="standardContextual"/>
          </w:rPr>
          <w:tab/>
        </w:r>
        <w:r w:rsidRPr="00ED64A8">
          <w:rPr>
            <w:rStyle w:val="Hyperlink"/>
            <w:noProof/>
          </w:rPr>
          <w:t>Deficit hours</w:t>
        </w:r>
        <w:r>
          <w:rPr>
            <w:noProof/>
            <w:webHidden/>
          </w:rPr>
          <w:tab/>
        </w:r>
        <w:r>
          <w:rPr>
            <w:noProof/>
            <w:webHidden/>
          </w:rPr>
          <w:fldChar w:fldCharType="begin"/>
        </w:r>
        <w:r>
          <w:rPr>
            <w:noProof/>
            <w:webHidden/>
          </w:rPr>
          <w:instrText xml:space="preserve"> PAGEREF _Toc217298560 \h </w:instrText>
        </w:r>
        <w:r>
          <w:rPr>
            <w:noProof/>
            <w:webHidden/>
          </w:rPr>
        </w:r>
        <w:r>
          <w:rPr>
            <w:noProof/>
            <w:webHidden/>
          </w:rPr>
          <w:fldChar w:fldCharType="separate"/>
        </w:r>
        <w:r w:rsidR="00801B46">
          <w:rPr>
            <w:noProof/>
            <w:webHidden/>
          </w:rPr>
          <w:t>6</w:t>
        </w:r>
        <w:r>
          <w:rPr>
            <w:noProof/>
            <w:webHidden/>
          </w:rPr>
          <w:fldChar w:fldCharType="end"/>
        </w:r>
      </w:hyperlink>
    </w:p>
    <w:p w14:paraId="7CE0BAD2" w14:textId="0B975C78" w:rsidR="009B031D" w:rsidRDefault="009B031D">
      <w:pPr>
        <w:pStyle w:val="TOC2"/>
        <w:tabs>
          <w:tab w:val="left" w:pos="880"/>
          <w:tab w:val="right" w:leader="dot" w:pos="10456"/>
        </w:tabs>
        <w:rPr>
          <w:rFonts w:cstheme="minorBidi"/>
          <w:i w:val="0"/>
          <w:iCs w:val="0"/>
          <w:noProof/>
          <w:kern w:val="2"/>
          <w:sz w:val="24"/>
          <w:szCs w:val="24"/>
          <w14:ligatures w14:val="standardContextual"/>
        </w:rPr>
      </w:pPr>
      <w:hyperlink w:anchor="_Toc217298561" w:history="1">
        <w:r w:rsidRPr="00ED64A8">
          <w:rPr>
            <w:rStyle w:val="Hyperlink"/>
            <w:noProof/>
          </w:rPr>
          <w:t>5.7.</w:t>
        </w:r>
        <w:r>
          <w:rPr>
            <w:rFonts w:cstheme="minorBidi"/>
            <w:i w:val="0"/>
            <w:iCs w:val="0"/>
            <w:noProof/>
            <w:kern w:val="2"/>
            <w:sz w:val="24"/>
            <w:szCs w:val="24"/>
            <w14:ligatures w14:val="standardContextual"/>
          </w:rPr>
          <w:tab/>
        </w:r>
        <w:r w:rsidRPr="00ED64A8">
          <w:rPr>
            <w:rStyle w:val="Hyperlink"/>
            <w:noProof/>
          </w:rPr>
          <w:t>Authorisation of a timesheet</w:t>
        </w:r>
        <w:r>
          <w:rPr>
            <w:noProof/>
            <w:webHidden/>
          </w:rPr>
          <w:tab/>
        </w:r>
        <w:r>
          <w:rPr>
            <w:noProof/>
            <w:webHidden/>
          </w:rPr>
          <w:fldChar w:fldCharType="begin"/>
        </w:r>
        <w:r>
          <w:rPr>
            <w:noProof/>
            <w:webHidden/>
          </w:rPr>
          <w:instrText xml:space="preserve"> PAGEREF _Toc217298561 \h </w:instrText>
        </w:r>
        <w:r>
          <w:rPr>
            <w:noProof/>
            <w:webHidden/>
          </w:rPr>
        </w:r>
        <w:r>
          <w:rPr>
            <w:noProof/>
            <w:webHidden/>
          </w:rPr>
          <w:fldChar w:fldCharType="separate"/>
        </w:r>
        <w:r w:rsidR="00801B46">
          <w:rPr>
            <w:noProof/>
            <w:webHidden/>
          </w:rPr>
          <w:t>6</w:t>
        </w:r>
        <w:r>
          <w:rPr>
            <w:noProof/>
            <w:webHidden/>
          </w:rPr>
          <w:fldChar w:fldCharType="end"/>
        </w:r>
      </w:hyperlink>
    </w:p>
    <w:p w14:paraId="546C06D2" w14:textId="7DECEA7C"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62" w:history="1">
        <w:r w:rsidRPr="00ED64A8">
          <w:rPr>
            <w:rStyle w:val="Hyperlink"/>
            <w:noProof/>
          </w:rPr>
          <w:t>6.</w:t>
        </w:r>
        <w:r>
          <w:rPr>
            <w:rFonts w:cstheme="minorBidi"/>
            <w:b w:val="0"/>
            <w:bCs w:val="0"/>
            <w:noProof/>
            <w:kern w:val="2"/>
            <w:sz w:val="24"/>
            <w:szCs w:val="24"/>
            <w14:ligatures w14:val="standardContextual"/>
          </w:rPr>
          <w:tab/>
        </w:r>
        <w:r w:rsidRPr="00ED64A8">
          <w:rPr>
            <w:rStyle w:val="Hyperlink"/>
            <w:noProof/>
          </w:rPr>
          <w:t>Requesting flexi leave</w:t>
        </w:r>
        <w:r>
          <w:rPr>
            <w:noProof/>
            <w:webHidden/>
          </w:rPr>
          <w:tab/>
        </w:r>
        <w:r>
          <w:rPr>
            <w:noProof/>
            <w:webHidden/>
          </w:rPr>
          <w:fldChar w:fldCharType="begin"/>
        </w:r>
        <w:r>
          <w:rPr>
            <w:noProof/>
            <w:webHidden/>
          </w:rPr>
          <w:instrText xml:space="preserve"> PAGEREF _Toc217298562 \h </w:instrText>
        </w:r>
        <w:r>
          <w:rPr>
            <w:noProof/>
            <w:webHidden/>
          </w:rPr>
        </w:r>
        <w:r>
          <w:rPr>
            <w:noProof/>
            <w:webHidden/>
          </w:rPr>
          <w:fldChar w:fldCharType="separate"/>
        </w:r>
        <w:r w:rsidR="00801B46">
          <w:rPr>
            <w:noProof/>
            <w:webHidden/>
          </w:rPr>
          <w:t>7</w:t>
        </w:r>
        <w:r>
          <w:rPr>
            <w:noProof/>
            <w:webHidden/>
          </w:rPr>
          <w:fldChar w:fldCharType="end"/>
        </w:r>
      </w:hyperlink>
    </w:p>
    <w:p w14:paraId="4F4E7BEE" w14:textId="05506E88"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63" w:history="1">
        <w:r w:rsidRPr="00ED64A8">
          <w:rPr>
            <w:rStyle w:val="Hyperlink"/>
            <w:noProof/>
          </w:rPr>
          <w:t>7.</w:t>
        </w:r>
        <w:r>
          <w:rPr>
            <w:rFonts w:cstheme="minorBidi"/>
            <w:b w:val="0"/>
            <w:bCs w:val="0"/>
            <w:noProof/>
            <w:kern w:val="2"/>
            <w:sz w:val="24"/>
            <w:szCs w:val="24"/>
            <w14:ligatures w14:val="standardContextual"/>
          </w:rPr>
          <w:tab/>
        </w:r>
        <w:r w:rsidRPr="00ED64A8">
          <w:rPr>
            <w:rStyle w:val="Hyperlink"/>
            <w:noProof/>
          </w:rPr>
          <w:t>Flexi time and overtime</w:t>
        </w:r>
        <w:r>
          <w:rPr>
            <w:noProof/>
            <w:webHidden/>
          </w:rPr>
          <w:tab/>
        </w:r>
        <w:r>
          <w:rPr>
            <w:noProof/>
            <w:webHidden/>
          </w:rPr>
          <w:fldChar w:fldCharType="begin"/>
        </w:r>
        <w:r>
          <w:rPr>
            <w:noProof/>
            <w:webHidden/>
          </w:rPr>
          <w:instrText xml:space="preserve"> PAGEREF _Toc217298563 \h </w:instrText>
        </w:r>
        <w:r>
          <w:rPr>
            <w:noProof/>
            <w:webHidden/>
          </w:rPr>
        </w:r>
        <w:r>
          <w:rPr>
            <w:noProof/>
            <w:webHidden/>
          </w:rPr>
          <w:fldChar w:fldCharType="separate"/>
        </w:r>
        <w:r w:rsidR="00801B46">
          <w:rPr>
            <w:noProof/>
            <w:webHidden/>
          </w:rPr>
          <w:t>7</w:t>
        </w:r>
        <w:r>
          <w:rPr>
            <w:noProof/>
            <w:webHidden/>
          </w:rPr>
          <w:fldChar w:fldCharType="end"/>
        </w:r>
      </w:hyperlink>
    </w:p>
    <w:p w14:paraId="10F54AE8" w14:textId="00789B67"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64" w:history="1">
        <w:r w:rsidRPr="00ED64A8">
          <w:rPr>
            <w:rStyle w:val="Hyperlink"/>
            <w:noProof/>
          </w:rPr>
          <w:t>8.</w:t>
        </w:r>
        <w:r>
          <w:rPr>
            <w:rFonts w:cstheme="minorBidi"/>
            <w:b w:val="0"/>
            <w:bCs w:val="0"/>
            <w:noProof/>
            <w:kern w:val="2"/>
            <w:sz w:val="24"/>
            <w:szCs w:val="24"/>
            <w14:ligatures w14:val="standardContextual"/>
          </w:rPr>
          <w:tab/>
        </w:r>
        <w:r w:rsidRPr="00ED64A8">
          <w:rPr>
            <w:rStyle w:val="Hyperlink"/>
            <w:noProof/>
          </w:rPr>
          <w:t>Remote working</w:t>
        </w:r>
        <w:r>
          <w:rPr>
            <w:noProof/>
            <w:webHidden/>
          </w:rPr>
          <w:tab/>
        </w:r>
        <w:r>
          <w:rPr>
            <w:noProof/>
            <w:webHidden/>
          </w:rPr>
          <w:fldChar w:fldCharType="begin"/>
        </w:r>
        <w:r>
          <w:rPr>
            <w:noProof/>
            <w:webHidden/>
          </w:rPr>
          <w:instrText xml:space="preserve"> PAGEREF _Toc217298564 \h </w:instrText>
        </w:r>
        <w:r>
          <w:rPr>
            <w:noProof/>
            <w:webHidden/>
          </w:rPr>
        </w:r>
        <w:r>
          <w:rPr>
            <w:noProof/>
            <w:webHidden/>
          </w:rPr>
          <w:fldChar w:fldCharType="separate"/>
        </w:r>
        <w:r w:rsidR="00801B46">
          <w:rPr>
            <w:noProof/>
            <w:webHidden/>
          </w:rPr>
          <w:t>7</w:t>
        </w:r>
        <w:r>
          <w:rPr>
            <w:noProof/>
            <w:webHidden/>
          </w:rPr>
          <w:fldChar w:fldCharType="end"/>
        </w:r>
      </w:hyperlink>
    </w:p>
    <w:p w14:paraId="2D4759E9" w14:textId="31EA14F7" w:rsidR="009B031D" w:rsidRDefault="009B031D">
      <w:pPr>
        <w:pStyle w:val="TOC1"/>
        <w:tabs>
          <w:tab w:val="left" w:pos="440"/>
          <w:tab w:val="right" w:leader="dot" w:pos="10456"/>
        </w:tabs>
        <w:rPr>
          <w:rFonts w:cstheme="minorBidi"/>
          <w:b w:val="0"/>
          <w:bCs w:val="0"/>
          <w:noProof/>
          <w:kern w:val="2"/>
          <w:sz w:val="24"/>
          <w:szCs w:val="24"/>
          <w14:ligatures w14:val="standardContextual"/>
        </w:rPr>
      </w:pPr>
      <w:hyperlink w:anchor="_Toc217298565" w:history="1">
        <w:r w:rsidRPr="00ED64A8">
          <w:rPr>
            <w:rStyle w:val="Hyperlink"/>
            <w:noProof/>
          </w:rPr>
          <w:t>9.</w:t>
        </w:r>
        <w:r>
          <w:rPr>
            <w:rFonts w:cstheme="minorBidi"/>
            <w:b w:val="0"/>
            <w:bCs w:val="0"/>
            <w:noProof/>
            <w:kern w:val="2"/>
            <w:sz w:val="24"/>
            <w:szCs w:val="24"/>
            <w14:ligatures w14:val="standardContextual"/>
          </w:rPr>
          <w:tab/>
        </w:r>
        <w:r w:rsidRPr="00ED64A8">
          <w:rPr>
            <w:rStyle w:val="Hyperlink"/>
            <w:noProof/>
          </w:rPr>
          <w:t>Abuse or misuse of flexi time</w:t>
        </w:r>
        <w:r>
          <w:rPr>
            <w:noProof/>
            <w:webHidden/>
          </w:rPr>
          <w:tab/>
        </w:r>
        <w:r>
          <w:rPr>
            <w:noProof/>
            <w:webHidden/>
          </w:rPr>
          <w:fldChar w:fldCharType="begin"/>
        </w:r>
        <w:r>
          <w:rPr>
            <w:noProof/>
            <w:webHidden/>
          </w:rPr>
          <w:instrText xml:space="preserve"> PAGEREF _Toc217298565 \h </w:instrText>
        </w:r>
        <w:r>
          <w:rPr>
            <w:noProof/>
            <w:webHidden/>
          </w:rPr>
        </w:r>
        <w:r>
          <w:rPr>
            <w:noProof/>
            <w:webHidden/>
          </w:rPr>
          <w:fldChar w:fldCharType="separate"/>
        </w:r>
        <w:r w:rsidR="00801B46">
          <w:rPr>
            <w:noProof/>
            <w:webHidden/>
          </w:rPr>
          <w:t>8</w:t>
        </w:r>
        <w:r>
          <w:rPr>
            <w:noProof/>
            <w:webHidden/>
          </w:rPr>
          <w:fldChar w:fldCharType="end"/>
        </w:r>
      </w:hyperlink>
    </w:p>
    <w:p w14:paraId="638D6E3C" w14:textId="2550F8E4" w:rsidR="0043742E" w:rsidRPr="00933AB7" w:rsidRDefault="00CB62B6" w:rsidP="00CB62B6">
      <w:pPr>
        <w:rPr>
          <w:rFonts w:cstheme="minorHAnsi"/>
          <w:b/>
          <w:bCs/>
          <w:caps/>
          <w:sz w:val="24"/>
        </w:rPr>
      </w:pPr>
      <w:r>
        <w:rPr>
          <w:rFonts w:cstheme="minorHAnsi"/>
          <w:b/>
          <w:bCs/>
          <w:caps/>
          <w:sz w:val="24"/>
        </w:rPr>
        <w:fldChar w:fldCharType="end"/>
      </w:r>
    </w:p>
    <w:p w14:paraId="5ED54451" w14:textId="77777777" w:rsidR="001F6666" w:rsidRDefault="001F6666">
      <w:pPr>
        <w:rPr>
          <w:b/>
          <w:bCs/>
          <w:caps/>
          <w:color w:val="FFFFFF" w:themeColor="background1"/>
          <w:spacing w:val="15"/>
          <w:szCs w:val="22"/>
        </w:rPr>
      </w:pPr>
      <w:r>
        <w:br w:type="page"/>
      </w:r>
    </w:p>
    <w:p w14:paraId="07719792" w14:textId="4522B061" w:rsidR="00CB62B6" w:rsidRPr="00FA30C4" w:rsidRDefault="00CB62B6" w:rsidP="00C120A1">
      <w:pPr>
        <w:pStyle w:val="Heading1"/>
      </w:pPr>
      <w:bookmarkStart w:id="0" w:name="_Toc217298546"/>
      <w:r w:rsidRPr="00C120A1">
        <w:lastRenderedPageBreak/>
        <w:t>Introduction</w:t>
      </w:r>
      <w:bookmarkEnd w:id="0"/>
      <w:r w:rsidRPr="00FA30C4">
        <w:t xml:space="preserve"> </w:t>
      </w:r>
    </w:p>
    <w:p w14:paraId="23CD0570" w14:textId="41BAB0BD" w:rsidR="00037E65" w:rsidRDefault="00075365" w:rsidP="000236CC">
      <w:r>
        <w:t xml:space="preserve">The </w:t>
      </w:r>
      <w:r w:rsidR="00435272">
        <w:t>Office of the Clerk of Tynwald operates a flexible working</w:t>
      </w:r>
      <w:r w:rsidR="00C4589E">
        <w:t xml:space="preserve"> hours</w:t>
      </w:r>
      <w:r w:rsidR="00435272">
        <w:t xml:space="preserve"> policy, or flexi.</w:t>
      </w:r>
      <w:r w:rsidR="001F6666">
        <w:t xml:space="preserve"> </w:t>
      </w:r>
      <w:r w:rsidR="00435272">
        <w:t>Flexi</w:t>
      </w:r>
      <w:r w:rsidR="00F95641">
        <w:t>,</w:t>
      </w:r>
      <w:r w:rsidR="00435272">
        <w:t xml:space="preserve"> as the name indicates, is a more flexible approach to </w:t>
      </w:r>
      <w:r w:rsidR="006B16EF">
        <w:t>working hours</w:t>
      </w:r>
      <w:r w:rsidR="00037E65" w:rsidRPr="00037E65">
        <w:t xml:space="preserve"> </w:t>
      </w:r>
      <w:r w:rsidR="00037E65">
        <w:t>within the working week</w:t>
      </w:r>
      <w:r w:rsidR="006B16EF">
        <w:t xml:space="preserve">, </w:t>
      </w:r>
      <w:r w:rsidR="00037E65">
        <w:t>providing support for everyone with their work life balance and personal commitments.</w:t>
      </w:r>
    </w:p>
    <w:p w14:paraId="2B70C856" w14:textId="0CE99267" w:rsidR="00CB62B6" w:rsidRPr="0077621C" w:rsidRDefault="00CB62B6" w:rsidP="0077621C">
      <w:pPr>
        <w:pStyle w:val="Heading2"/>
      </w:pPr>
      <w:bookmarkStart w:id="1" w:name="_Toc217298547"/>
      <w:r w:rsidRPr="0077621C">
        <w:t>Linked Documents</w:t>
      </w:r>
      <w:bookmarkEnd w:id="1"/>
    </w:p>
    <w:p w14:paraId="59816027" w14:textId="522511EF" w:rsidR="00824793" w:rsidRDefault="00824793" w:rsidP="00824793">
      <w:r>
        <w:t xml:space="preserve">This policy and procedure should be read in conjunction with </w:t>
      </w:r>
      <w:r w:rsidR="00A630C1">
        <w:t xml:space="preserve">a </w:t>
      </w:r>
      <w:r w:rsidR="004213F5">
        <w:t>member of staff</w:t>
      </w:r>
      <w:r w:rsidR="00A630C1">
        <w:t xml:space="preserve">’s </w:t>
      </w:r>
      <w:r>
        <w:t>terms and conditions</w:t>
      </w:r>
      <w:r w:rsidR="00A630C1">
        <w:t xml:space="preserve"> of employment</w:t>
      </w:r>
      <w:r>
        <w:t>.</w:t>
      </w:r>
      <w:r w:rsidR="001F6666">
        <w:t xml:space="preserve"> </w:t>
      </w:r>
    </w:p>
    <w:p w14:paraId="0A302475" w14:textId="10DDBC91" w:rsidR="002241F6" w:rsidRDefault="002241F6" w:rsidP="002241F6">
      <w:r>
        <w:t>This policy may be read in conjunction with</w:t>
      </w:r>
      <w:r w:rsidR="001404BD">
        <w:t xml:space="preserve"> the</w:t>
      </w:r>
      <w:r>
        <w:t>:</w:t>
      </w:r>
    </w:p>
    <w:p w14:paraId="480F2FA0" w14:textId="594D3E15" w:rsidR="00A36F78" w:rsidRDefault="00435272" w:rsidP="00A00E21">
      <w:pPr>
        <w:pStyle w:val="ListParagraph"/>
        <w:numPr>
          <w:ilvl w:val="0"/>
          <w:numId w:val="4"/>
        </w:numPr>
        <w:spacing w:before="0" w:after="160" w:line="259" w:lineRule="auto"/>
      </w:pPr>
      <w:r>
        <w:t xml:space="preserve">Annual Leave Policy and </w:t>
      </w:r>
      <w:proofErr w:type="gramStart"/>
      <w:r>
        <w:t>Procedure</w:t>
      </w:r>
      <w:r w:rsidR="001E6EE3">
        <w:t>;</w:t>
      </w:r>
      <w:proofErr w:type="gramEnd"/>
    </w:p>
    <w:p w14:paraId="38DA87F1" w14:textId="5B2B5D88" w:rsidR="00A36F78" w:rsidRDefault="001E6EE3" w:rsidP="00A36F78">
      <w:pPr>
        <w:pStyle w:val="ListParagraph"/>
        <w:numPr>
          <w:ilvl w:val="0"/>
          <w:numId w:val="4"/>
        </w:numPr>
        <w:spacing w:before="0" w:after="160" w:line="259" w:lineRule="auto"/>
      </w:pPr>
      <w:r>
        <w:t xml:space="preserve">Code of </w:t>
      </w:r>
      <w:proofErr w:type="gramStart"/>
      <w:r>
        <w:t>Conduct;</w:t>
      </w:r>
      <w:proofErr w:type="gramEnd"/>
    </w:p>
    <w:p w14:paraId="1C59A57A" w14:textId="6FDD5426" w:rsidR="00C4589E" w:rsidRDefault="00C4589E" w:rsidP="00A36F78">
      <w:pPr>
        <w:pStyle w:val="ListParagraph"/>
        <w:numPr>
          <w:ilvl w:val="0"/>
          <w:numId w:val="4"/>
        </w:numPr>
        <w:spacing w:before="0" w:after="160" w:line="259" w:lineRule="auto"/>
      </w:pPr>
      <w:r>
        <w:t xml:space="preserve">Flexible Working Requests </w:t>
      </w:r>
      <w:proofErr w:type="gramStart"/>
      <w:r>
        <w:t>Policy</w:t>
      </w:r>
      <w:r w:rsidR="001E6EE3">
        <w:t>;</w:t>
      </w:r>
      <w:proofErr w:type="gramEnd"/>
    </w:p>
    <w:p w14:paraId="239AF061" w14:textId="0C39A192" w:rsidR="00435272" w:rsidRDefault="00435272" w:rsidP="00A36F78">
      <w:pPr>
        <w:pStyle w:val="ListParagraph"/>
        <w:numPr>
          <w:ilvl w:val="0"/>
          <w:numId w:val="4"/>
        </w:numPr>
        <w:spacing w:before="0" w:after="160" w:line="259" w:lineRule="auto"/>
      </w:pPr>
      <w:r>
        <w:t>Disciplinary Policy and Procedure</w:t>
      </w:r>
      <w:r w:rsidR="001E6EE3">
        <w:t>.</w:t>
      </w:r>
    </w:p>
    <w:p w14:paraId="572F793C" w14:textId="77777777" w:rsidR="00914BCD" w:rsidRDefault="00914BCD" w:rsidP="00914BCD">
      <w:pPr>
        <w:spacing w:before="0" w:after="160" w:line="259" w:lineRule="auto"/>
      </w:pPr>
      <w:r>
        <w:t xml:space="preserve">All policies are available on the intranet: </w:t>
      </w:r>
      <w:hyperlink r:id="rId12" w:history="1">
        <w:r w:rsidRPr="006B0D24">
          <w:rPr>
            <w:rStyle w:val="Hyperlink"/>
          </w:rPr>
          <w:t>http://intranet/companyweb/hr/Policies/</w:t>
        </w:r>
      </w:hyperlink>
    </w:p>
    <w:p w14:paraId="79212B0D" w14:textId="6E84F6F1" w:rsidR="00CB62B6" w:rsidRPr="0077621C" w:rsidRDefault="00EB01E0" w:rsidP="0077621C">
      <w:pPr>
        <w:pStyle w:val="Heading2"/>
      </w:pPr>
      <w:bookmarkStart w:id="2" w:name="_Toc217298548"/>
      <w:bookmarkStart w:id="3" w:name="_Toc512411828"/>
      <w:r w:rsidRPr="0077621C">
        <w:t>S</w:t>
      </w:r>
      <w:r w:rsidR="002241F6" w:rsidRPr="0077621C">
        <w:t>cope</w:t>
      </w:r>
      <w:bookmarkEnd w:id="2"/>
    </w:p>
    <w:p w14:paraId="6C5A2772" w14:textId="66840B4C" w:rsidR="00914BCD" w:rsidRPr="00335935" w:rsidRDefault="00914BCD" w:rsidP="00914BCD">
      <w:bookmarkStart w:id="4" w:name="_Hlk181627006"/>
      <w:bookmarkEnd w:id="3"/>
      <w:r>
        <w:t xml:space="preserve">This policy applies to all </w:t>
      </w:r>
      <w:bookmarkStart w:id="5" w:name="_Hlk181347029"/>
      <w:r>
        <w:t xml:space="preserve">staff, including temporary staff, interns and those on work experience, </w:t>
      </w:r>
      <w:proofErr w:type="gramStart"/>
      <w:r w:rsidR="000238A9">
        <w:t>with the exception of</w:t>
      </w:r>
      <w:proofErr w:type="gramEnd"/>
      <w:r w:rsidR="000238A9">
        <w:t xml:space="preserve"> Messengers to whom separate arrangements apply</w:t>
      </w:r>
      <w:r>
        <w:t>.</w:t>
      </w:r>
      <w:r w:rsidR="00C679C2">
        <w:t xml:space="preserve"> </w:t>
      </w:r>
      <w:bookmarkEnd w:id="5"/>
    </w:p>
    <w:p w14:paraId="1233FE4E" w14:textId="0150F370" w:rsidR="00CB62B6" w:rsidRPr="0077621C" w:rsidRDefault="00CB62B6" w:rsidP="0077621C">
      <w:pPr>
        <w:pStyle w:val="Heading2"/>
      </w:pPr>
      <w:bookmarkStart w:id="6" w:name="_Toc217298549"/>
      <w:bookmarkEnd w:id="4"/>
      <w:r w:rsidRPr="0077621C">
        <w:t>Key Contacts</w:t>
      </w:r>
      <w:bookmarkEnd w:id="6"/>
    </w:p>
    <w:p w14:paraId="6B06D713" w14:textId="46E90DB0" w:rsidR="00CB62B6" w:rsidRDefault="00CB62B6" w:rsidP="00CB62B6">
      <w:r>
        <w:t>Responsible Division:</w:t>
      </w:r>
      <w:r w:rsidR="002241F6">
        <w:t xml:space="preserve"> </w:t>
      </w:r>
      <w:r w:rsidR="00914BCD" w:rsidRPr="00A203AF">
        <w:t>Corporate and Engagement</w:t>
      </w:r>
      <w:r w:rsidR="00D615E5">
        <w:t xml:space="preserve"> Services</w:t>
      </w:r>
    </w:p>
    <w:p w14:paraId="6FAFA4CA" w14:textId="3AC959FC" w:rsidR="00CB62B6" w:rsidRDefault="00CB62B6" w:rsidP="00CB62B6">
      <w:r>
        <w:t xml:space="preserve">Role </w:t>
      </w:r>
      <w:r w:rsidR="002241F6">
        <w:t>of person undertaking the task: The Clerk of Tynwald</w:t>
      </w:r>
    </w:p>
    <w:p w14:paraId="40B758DB" w14:textId="77777777" w:rsidR="001C0914" w:rsidRDefault="001C0914" w:rsidP="001C0914">
      <w:pPr>
        <w:pStyle w:val="Heading1"/>
      </w:pPr>
      <w:bookmarkStart w:id="7" w:name="_Toc217298550"/>
      <w:r>
        <w:t>Key principles</w:t>
      </w:r>
      <w:bookmarkEnd w:id="7"/>
    </w:p>
    <w:p w14:paraId="54D8AC8A" w14:textId="77777777" w:rsidR="001C0914" w:rsidRDefault="001C0914" w:rsidP="001C0914">
      <w:r>
        <w:t>The following principles will apply to this procedure:</w:t>
      </w:r>
    </w:p>
    <w:p w14:paraId="4B00E3C6" w14:textId="56D958BF" w:rsidR="00A36F78" w:rsidRDefault="00A36F78" w:rsidP="00D875C7">
      <w:pPr>
        <w:pStyle w:val="ListParagraph"/>
        <w:numPr>
          <w:ilvl w:val="0"/>
          <w:numId w:val="9"/>
        </w:numPr>
      </w:pPr>
      <w:r>
        <w:t>The Office o</w:t>
      </w:r>
      <w:r w:rsidR="00DE4457">
        <w:t xml:space="preserve">f the Clerk of Tynwald </w:t>
      </w:r>
      <w:r w:rsidR="00435272">
        <w:t xml:space="preserve">recognises that working within a flexi time system </w:t>
      </w:r>
      <w:r w:rsidR="00DE4457">
        <w:t>helps to maintain</w:t>
      </w:r>
      <w:r>
        <w:t xml:space="preserve"> a health</w:t>
      </w:r>
      <w:r w:rsidR="00DE4457">
        <w:t>y</w:t>
      </w:r>
      <w:r>
        <w:t xml:space="preserve"> work-life balance.</w:t>
      </w:r>
    </w:p>
    <w:p w14:paraId="6B2E8C33" w14:textId="732DF0FC" w:rsidR="00B64DF8" w:rsidRDefault="00B64DF8" w:rsidP="00D875C7">
      <w:pPr>
        <w:pStyle w:val="ListParagraph"/>
        <w:numPr>
          <w:ilvl w:val="0"/>
          <w:numId w:val="9"/>
        </w:numPr>
      </w:pPr>
      <w:r>
        <w:t xml:space="preserve">Flexi time arrangements work best where they benefit </w:t>
      </w:r>
      <w:r w:rsidR="004213F5">
        <w:t>members of staff</w:t>
      </w:r>
      <w:r w:rsidR="00D615E5">
        <w:t xml:space="preserve"> </w:t>
      </w:r>
      <w:r>
        <w:t xml:space="preserve">and </w:t>
      </w:r>
      <w:proofErr w:type="gramStart"/>
      <w:r>
        <w:t>management</w:t>
      </w:r>
      <w:r w:rsidR="00D615E5">
        <w:t>,</w:t>
      </w:r>
      <w:r>
        <w:t xml:space="preserve"> and</w:t>
      </w:r>
      <w:proofErr w:type="gramEnd"/>
      <w:r>
        <w:t xml:space="preserve"> support the smooth running of the Office.</w:t>
      </w:r>
    </w:p>
    <w:p w14:paraId="17C31CDC" w14:textId="06BF2A7F" w:rsidR="00435272" w:rsidRDefault="001E4428" w:rsidP="00D875C7">
      <w:pPr>
        <w:pStyle w:val="ListParagraph"/>
        <w:numPr>
          <w:ilvl w:val="0"/>
          <w:numId w:val="9"/>
        </w:numPr>
      </w:pPr>
      <w:r>
        <w:t>Flexi time works best when everyone communicates openly and keeps colleagues and their manager informed of the hours they are working.</w:t>
      </w:r>
    </w:p>
    <w:p w14:paraId="237195DC" w14:textId="1CB90410" w:rsidR="000238A9" w:rsidRDefault="000236CC" w:rsidP="000238A9">
      <w:pPr>
        <w:pStyle w:val="ListParagraph"/>
        <w:numPr>
          <w:ilvl w:val="0"/>
          <w:numId w:val="9"/>
        </w:numPr>
        <w:jc w:val="both"/>
      </w:pPr>
      <w:r>
        <w:t xml:space="preserve">Flexi time must be agreed by </w:t>
      </w:r>
      <w:r w:rsidR="00235117">
        <w:t>a</w:t>
      </w:r>
      <w:r>
        <w:t xml:space="preserve"> line manager.</w:t>
      </w:r>
    </w:p>
    <w:p w14:paraId="6D6246CF" w14:textId="7A6F2674" w:rsidR="000238A9" w:rsidRDefault="00D615E5" w:rsidP="000238A9">
      <w:pPr>
        <w:pStyle w:val="ListParagraph"/>
        <w:numPr>
          <w:ilvl w:val="0"/>
          <w:numId w:val="9"/>
        </w:numPr>
        <w:jc w:val="both"/>
      </w:pPr>
      <w:r>
        <w:t>M</w:t>
      </w:r>
      <w:r w:rsidR="004213F5">
        <w:t>embers of staff</w:t>
      </w:r>
      <w:r w:rsidR="000236CC">
        <w:t xml:space="preserve"> must advise their line manager (or a colleague in the manager’s absence) if they are leaving the building.</w:t>
      </w:r>
    </w:p>
    <w:p w14:paraId="1C794BF2" w14:textId="562D3681" w:rsidR="000238A9" w:rsidRDefault="000238A9" w:rsidP="000238A9">
      <w:pPr>
        <w:pStyle w:val="ListParagraph"/>
        <w:numPr>
          <w:ilvl w:val="0"/>
          <w:numId w:val="9"/>
        </w:numPr>
        <w:jc w:val="both"/>
      </w:pPr>
      <w:r>
        <w:t>Any permanent change to working pattern or hours will require a formal request to be made under the Flexible Working Requests Policy</w:t>
      </w:r>
      <w:r w:rsidR="00D615E5">
        <w:t>.</w:t>
      </w:r>
      <w:r>
        <w:t xml:space="preserve"> </w:t>
      </w:r>
    </w:p>
    <w:p w14:paraId="249486C6" w14:textId="0918EE44" w:rsidR="001F6666" w:rsidRPr="000238A9" w:rsidRDefault="001E4428" w:rsidP="000238A9">
      <w:pPr>
        <w:pStyle w:val="ListParagraph"/>
        <w:numPr>
          <w:ilvl w:val="0"/>
          <w:numId w:val="9"/>
        </w:numPr>
        <w:jc w:val="both"/>
      </w:pPr>
      <w:r>
        <w:t>Misuse or abuse of the Flexi Time Scheme is a disciplinary offence.</w:t>
      </w:r>
      <w:r w:rsidR="001F6666">
        <w:br w:type="page"/>
      </w:r>
    </w:p>
    <w:p w14:paraId="6FABE64A" w14:textId="252D2A25" w:rsidR="00914BCD" w:rsidRDefault="00914BCD" w:rsidP="00037E65">
      <w:pPr>
        <w:pStyle w:val="Heading1"/>
      </w:pPr>
      <w:bookmarkStart w:id="8" w:name="_Toc217298551"/>
      <w:r>
        <w:lastRenderedPageBreak/>
        <w:t>Core and standard hours</w:t>
      </w:r>
      <w:bookmarkEnd w:id="8"/>
    </w:p>
    <w:p w14:paraId="30AEAB01" w14:textId="7210DC64" w:rsidR="00914BCD" w:rsidRDefault="00914BCD" w:rsidP="0077621C">
      <w:pPr>
        <w:jc w:val="both"/>
      </w:pPr>
      <w:bookmarkStart w:id="9" w:name="_Hlk187231179"/>
      <w:bookmarkStart w:id="10" w:name="_Hlk187231459"/>
      <w:r>
        <w:t>The core office hours are 9:00 a.m. until 5:00 p.m. Monday to Friday; these are the hours during which you will perform most of your duties and be expected to attend for work.</w:t>
      </w:r>
      <w:r w:rsidR="00C679C2">
        <w:t xml:space="preserve"> </w:t>
      </w:r>
      <w:bookmarkStart w:id="11" w:name="_Hlk187231123"/>
      <w:r w:rsidR="000238A9">
        <w:t>We provide</w:t>
      </w:r>
      <w:r w:rsidR="0077621C">
        <w:t xml:space="preserve"> </w:t>
      </w:r>
      <w:r w:rsidR="00EB47B3">
        <w:t xml:space="preserve">you </w:t>
      </w:r>
      <w:r w:rsidR="000238A9">
        <w:t>flexibility to work</w:t>
      </w:r>
      <w:r w:rsidR="00EB47B3">
        <w:t xml:space="preserve"> your </w:t>
      </w:r>
      <w:r w:rsidR="000238A9">
        <w:t xml:space="preserve">contracted hours but </w:t>
      </w:r>
      <w:r w:rsidR="0077621C" w:rsidRPr="0077621C">
        <w:t xml:space="preserve">in </w:t>
      </w:r>
      <w:r w:rsidR="0077621C">
        <w:t>accordance</w:t>
      </w:r>
      <w:r w:rsidR="0077621C" w:rsidRPr="0077621C">
        <w:t xml:space="preserve"> with</w:t>
      </w:r>
      <w:r w:rsidR="000238A9">
        <w:t xml:space="preserve"> the requirements of this office</w:t>
      </w:r>
      <w:r w:rsidR="0077621C">
        <w:t xml:space="preserve"> and </w:t>
      </w:r>
      <w:r w:rsidR="000238A9">
        <w:t>your team</w:t>
      </w:r>
      <w:bookmarkEnd w:id="11"/>
      <w:r w:rsidR="0077621C">
        <w:t>.</w:t>
      </w:r>
    </w:p>
    <w:bookmarkEnd w:id="9"/>
    <w:p w14:paraId="37E32499" w14:textId="77777777" w:rsidR="00914BCD" w:rsidRDefault="00914BCD" w:rsidP="0077621C">
      <w:pPr>
        <w:jc w:val="both"/>
      </w:pPr>
      <w:r>
        <w:t>The standard working pattern is an average of 37 hours spread over the working week of Monday to Friday.</w:t>
      </w:r>
    </w:p>
    <w:p w14:paraId="1FFFD641" w14:textId="0BCE9FB6" w:rsidR="00914BCD" w:rsidRDefault="00914BCD" w:rsidP="0077621C">
      <w:pPr>
        <w:jc w:val="both"/>
      </w:pPr>
      <w:r>
        <w:t xml:space="preserve">The standard day for full-time </w:t>
      </w:r>
      <w:r w:rsidR="004213F5">
        <w:t>members of staff</w:t>
      </w:r>
      <w:r>
        <w:t xml:space="preserve"> who work a 37-hour week is 7 hours and 24 minutes.</w:t>
      </w:r>
      <w:r w:rsidR="000D0215">
        <w:t xml:space="preserve"> </w:t>
      </w:r>
      <w:r>
        <w:t xml:space="preserve">Part-time </w:t>
      </w:r>
      <w:r w:rsidR="004213F5">
        <w:t>members of staff</w:t>
      </w:r>
      <w:r w:rsidR="00F95641">
        <w:t xml:space="preserve"> </w:t>
      </w:r>
      <w:r>
        <w:t xml:space="preserve">agree their working hours and pattern with their line manager in line with their </w:t>
      </w:r>
      <w:bookmarkStart w:id="12" w:name="_Hlk187231110"/>
      <w:r>
        <w:t xml:space="preserve">contractual working </w:t>
      </w:r>
      <w:bookmarkEnd w:id="12"/>
      <w:r>
        <w:t>hours.</w:t>
      </w:r>
      <w:r w:rsidR="00C679C2">
        <w:t xml:space="preserve"> </w:t>
      </w:r>
    </w:p>
    <w:bookmarkEnd w:id="10"/>
    <w:p w14:paraId="34CB38D5" w14:textId="59F72152" w:rsidR="00914BCD" w:rsidRDefault="00914BCD" w:rsidP="0077621C">
      <w:pPr>
        <w:jc w:val="both"/>
      </w:pPr>
      <w:r>
        <w:t>If you work full time, to work 37 hours, you will have to do some work outside the office core hours. You can do this by working 9.00 a.m. to 5.30 p.m. on Monday to Thursday, and 9.00 a.m. to 5.00 p.m. on Friday, or you may be able to vary that under this scheme.</w:t>
      </w:r>
      <w:r w:rsidR="000D0215">
        <w:t xml:space="preserve"> </w:t>
      </w:r>
    </w:p>
    <w:p w14:paraId="73500636" w14:textId="5D97D6AB" w:rsidR="00914BCD" w:rsidRDefault="00914BCD" w:rsidP="0077621C">
      <w:pPr>
        <w:jc w:val="both"/>
      </w:pPr>
      <w:r>
        <w:t xml:space="preserve">Line managers will advise </w:t>
      </w:r>
      <w:r w:rsidR="004213F5">
        <w:t>members of staff</w:t>
      </w:r>
      <w:r>
        <w:t xml:space="preserve"> where specific working hours are required to cover </w:t>
      </w:r>
      <w:proofErr w:type="gramStart"/>
      <w:r>
        <w:t>particular hours</w:t>
      </w:r>
      <w:proofErr w:type="gramEnd"/>
      <w:r>
        <w:t xml:space="preserve"> or duties.</w:t>
      </w:r>
      <w:r w:rsidR="000D0215">
        <w:t xml:space="preserve"> </w:t>
      </w:r>
      <w:r>
        <w:t xml:space="preserve">For example, public counter opening hours are 9.00 a.m. to 5.00 p.m. Monday to Friday. Therefore locking-up duties </w:t>
      </w:r>
      <w:r w:rsidR="00D615E5">
        <w:t xml:space="preserve">may </w:t>
      </w:r>
      <w:r>
        <w:t>have to be done after 5.00 p.m.</w:t>
      </w:r>
      <w:r w:rsidR="000D0215">
        <w:t xml:space="preserve"> </w:t>
      </w:r>
      <w:r>
        <w:t>Some posts require attendance until 5.30 p.m. to cover sittings or for other duties.</w:t>
      </w:r>
      <w:r w:rsidR="00C679C2">
        <w:t xml:space="preserve"> </w:t>
      </w:r>
      <w:r>
        <w:t>Some posts may require an earlier start time, before 9.00 a.m., to prepare for sittings, meetings or other duties.</w:t>
      </w:r>
    </w:p>
    <w:p w14:paraId="600B46B8" w14:textId="6F257537" w:rsidR="00914BCD" w:rsidRDefault="00914BCD" w:rsidP="0077621C">
      <w:pPr>
        <w:jc w:val="both"/>
      </w:pPr>
      <w:r>
        <w:t xml:space="preserve">Regular patterns of early or late starts or early or late finishes should be agreed with a </w:t>
      </w:r>
      <w:r w:rsidR="004213F5">
        <w:t>member of staff</w:t>
      </w:r>
      <w:r>
        <w:t>’s line manager, ensuring that adequate cover is maintained and the services of the office are not adversely affected.</w:t>
      </w:r>
    </w:p>
    <w:p w14:paraId="2BA4D97C" w14:textId="77777777" w:rsidR="00914BCD" w:rsidRDefault="00914BCD" w:rsidP="0077621C">
      <w:pPr>
        <w:jc w:val="both"/>
      </w:pPr>
      <w:r>
        <w:t>Any permanent change to working pattern or hours will require a formal request to be made under the Flexible Working Requests Policy and in accordance with the relevant legislation.</w:t>
      </w:r>
    </w:p>
    <w:p w14:paraId="16F8167F" w14:textId="77777777" w:rsidR="00037E65" w:rsidRPr="0077621C" w:rsidRDefault="00037E65" w:rsidP="0077621C">
      <w:pPr>
        <w:pStyle w:val="Heading2"/>
        <w:numPr>
          <w:ilvl w:val="1"/>
          <w:numId w:val="23"/>
        </w:numPr>
      </w:pPr>
      <w:bookmarkStart w:id="13" w:name="_Toc217298552"/>
      <w:r w:rsidRPr="0077621C">
        <w:t>Lunch breaks</w:t>
      </w:r>
      <w:bookmarkEnd w:id="13"/>
    </w:p>
    <w:p w14:paraId="4683CA9F" w14:textId="0B0EB36C" w:rsidR="00037E65" w:rsidRDefault="00037E65" w:rsidP="0077621C">
      <w:pPr>
        <w:jc w:val="both"/>
      </w:pPr>
      <w:r>
        <w:t xml:space="preserve">Full-time </w:t>
      </w:r>
      <w:r w:rsidR="004213F5">
        <w:t>members of staff</w:t>
      </w:r>
      <w:r>
        <w:t xml:space="preserve"> are entitled to a one-hour lunch break which will usually be taken between 12 noon and 2:00 p.m.</w:t>
      </w:r>
      <w:r w:rsidR="000238A9">
        <w:t xml:space="preserve"> T</w:t>
      </w:r>
      <w:r>
        <w:t>his break is accounted for in the formatting of the standard timesheet and does not need to be noted down elsewhere.</w:t>
      </w:r>
    </w:p>
    <w:p w14:paraId="4901105A" w14:textId="55762AAF" w:rsidR="00037E65" w:rsidRDefault="00037E65" w:rsidP="0077621C">
      <w:pPr>
        <w:jc w:val="both"/>
      </w:pPr>
      <w:r>
        <w:t xml:space="preserve">Under the flexi time system </w:t>
      </w:r>
      <w:r w:rsidR="004213F5">
        <w:t>members of staff</w:t>
      </w:r>
      <w:r>
        <w:t xml:space="preserve"> may determine the length and timing of their lunch break, subject to operational requirements and an adequate number of staff remaining in the office during the lunch period. This should be agreed with the </w:t>
      </w:r>
      <w:r w:rsidR="004213F5">
        <w:t>members of staff</w:t>
      </w:r>
      <w:r>
        <w:t>’s colleagues and line manager.</w:t>
      </w:r>
    </w:p>
    <w:p w14:paraId="50DD9C53" w14:textId="59ADB47F" w:rsidR="00A6752C" w:rsidRPr="00037E65" w:rsidRDefault="004213F5" w:rsidP="0077621C">
      <w:pPr>
        <w:jc w:val="both"/>
      </w:pPr>
      <w:r>
        <w:t>Members of staff</w:t>
      </w:r>
      <w:r w:rsidR="00037E65">
        <w:t xml:space="preserve"> may choose to take a shorter lunch break however all </w:t>
      </w:r>
      <w:r>
        <w:t>members of staff</w:t>
      </w:r>
      <w:r w:rsidR="00037E65">
        <w:t xml:space="preserve"> are required to take a break of at least 30 minutes during any working day in which their attendance exceeds six hours. A deduction of 30 minutes must be made to your timesheet to reflect this.</w:t>
      </w:r>
      <w:r w:rsidR="00A6752C">
        <w:br w:type="page"/>
      </w:r>
    </w:p>
    <w:p w14:paraId="65B64091" w14:textId="248BA18B" w:rsidR="00F95641" w:rsidRDefault="00F95641" w:rsidP="00F95641">
      <w:pPr>
        <w:pStyle w:val="Heading1"/>
      </w:pPr>
      <w:bookmarkStart w:id="14" w:name="_Toc217298553"/>
      <w:r>
        <w:lastRenderedPageBreak/>
        <w:t>Flexi Time and Flexi Leave</w:t>
      </w:r>
      <w:bookmarkEnd w:id="14"/>
    </w:p>
    <w:p w14:paraId="1BD7F4E3" w14:textId="1BC125A5" w:rsidR="00F95641" w:rsidRDefault="00F95641" w:rsidP="00F95641">
      <w:pPr>
        <w:pStyle w:val="Heading7"/>
      </w:pPr>
      <w:r>
        <w:t xml:space="preserve">Flexi time </w:t>
      </w:r>
    </w:p>
    <w:p w14:paraId="46DA65C2" w14:textId="594BD293" w:rsidR="00F95641" w:rsidRDefault="00F95641" w:rsidP="00F95641">
      <w:r>
        <w:t xml:space="preserve">Flexi time is intended to provide flexibility in arriving at and leaving </w:t>
      </w:r>
      <w:r w:rsidR="00A81400">
        <w:t>work and</w:t>
      </w:r>
      <w:r>
        <w:t xml:space="preserve"> taking breaks</w:t>
      </w:r>
      <w:r w:rsidRPr="00F95641">
        <w:t xml:space="preserve"> </w:t>
      </w:r>
      <w:r>
        <w:t>or extended breaks.</w:t>
      </w:r>
    </w:p>
    <w:p w14:paraId="437E8D48" w14:textId="77777777" w:rsidR="00F95641" w:rsidRDefault="00F95641" w:rsidP="00F95641">
      <w:pPr>
        <w:pStyle w:val="Heading7"/>
      </w:pPr>
      <w:r>
        <w:t>Examples of uses of flexi time</w:t>
      </w:r>
    </w:p>
    <w:p w14:paraId="68FED9C5" w14:textId="77777777" w:rsidR="00F95641" w:rsidRDefault="00F95641" w:rsidP="00F95641">
      <w:pPr>
        <w:pStyle w:val="ListParagraph"/>
        <w:numPr>
          <w:ilvl w:val="0"/>
          <w:numId w:val="17"/>
        </w:numPr>
        <w:jc w:val="both"/>
      </w:pPr>
      <w:r>
        <w:t>Arriving at work later, leaving earlier on an ad hoc basis.</w:t>
      </w:r>
    </w:p>
    <w:p w14:paraId="13F559DF" w14:textId="77777777" w:rsidR="00F95641" w:rsidRDefault="00F95641" w:rsidP="00F95641">
      <w:pPr>
        <w:pStyle w:val="ListParagraph"/>
        <w:numPr>
          <w:ilvl w:val="0"/>
          <w:numId w:val="17"/>
        </w:numPr>
        <w:jc w:val="both"/>
      </w:pPr>
      <w:r>
        <w:t>Taking longer or shorter lunch breaks.</w:t>
      </w:r>
    </w:p>
    <w:p w14:paraId="3460CF53" w14:textId="77777777" w:rsidR="005E5C79" w:rsidRDefault="005E5C79" w:rsidP="00F95641">
      <w:pPr>
        <w:pStyle w:val="ListParagraph"/>
        <w:numPr>
          <w:ilvl w:val="0"/>
          <w:numId w:val="17"/>
        </w:numPr>
        <w:jc w:val="both"/>
      </w:pPr>
      <w:r>
        <w:t>Working late to complete a piece of work.</w:t>
      </w:r>
    </w:p>
    <w:p w14:paraId="4813B249" w14:textId="191BB089" w:rsidR="005E5C79" w:rsidRDefault="005E5C79" w:rsidP="00F95641">
      <w:pPr>
        <w:pStyle w:val="ListParagraph"/>
        <w:numPr>
          <w:ilvl w:val="0"/>
          <w:numId w:val="17"/>
        </w:numPr>
        <w:jc w:val="both"/>
      </w:pPr>
      <w:r>
        <w:t xml:space="preserve">Hours accumulated at busy times </w:t>
      </w:r>
      <w:r w:rsidRPr="005E5C79">
        <w:t>can be compensated with time off during quieter periods</w:t>
      </w:r>
      <w:r>
        <w:t>.</w:t>
      </w:r>
    </w:p>
    <w:p w14:paraId="46858ACA" w14:textId="1817917A" w:rsidR="00F95641" w:rsidRDefault="00F95641" w:rsidP="00F95641">
      <w:pPr>
        <w:pStyle w:val="ListParagraph"/>
        <w:numPr>
          <w:ilvl w:val="0"/>
          <w:numId w:val="17"/>
        </w:numPr>
        <w:jc w:val="both"/>
      </w:pPr>
      <w:r>
        <w:t xml:space="preserve">Short breaks where the </w:t>
      </w:r>
      <w:r w:rsidR="004213F5">
        <w:t>member of staff</w:t>
      </w:r>
      <w:r>
        <w:t xml:space="preserve"> leaves the office, for example, smoking, vaping, changing a parking disc or visiting the staff canteen.</w:t>
      </w:r>
    </w:p>
    <w:p w14:paraId="0C2A4BDD" w14:textId="77777777" w:rsidR="00F95641" w:rsidRDefault="00F95641" w:rsidP="00F95641">
      <w:pPr>
        <w:pStyle w:val="ListParagraph"/>
        <w:numPr>
          <w:ilvl w:val="0"/>
          <w:numId w:val="17"/>
        </w:numPr>
        <w:jc w:val="both"/>
      </w:pPr>
      <w:r>
        <w:t xml:space="preserve">Personal appointments in working hours. </w:t>
      </w:r>
    </w:p>
    <w:p w14:paraId="4DAD2704" w14:textId="77777777" w:rsidR="00F95641" w:rsidRDefault="00F95641" w:rsidP="00F95641">
      <w:pPr>
        <w:pStyle w:val="ListParagraph"/>
        <w:numPr>
          <w:ilvl w:val="0"/>
          <w:numId w:val="17"/>
        </w:numPr>
        <w:jc w:val="both"/>
      </w:pPr>
      <w:r>
        <w:t xml:space="preserve">Medical appointments including dental, physiotherapy, GP and hospital which cannot be made outside of working hours. </w:t>
      </w:r>
    </w:p>
    <w:p w14:paraId="06BE941B" w14:textId="65E615BE" w:rsidR="00F95641" w:rsidRPr="00A81400" w:rsidRDefault="00F95641" w:rsidP="00A81400">
      <w:pPr>
        <w:ind w:left="360"/>
        <w:jc w:val="both"/>
        <w:rPr>
          <w:rFonts w:eastAsiaTheme="minorHAnsi"/>
          <w:lang w:eastAsia="en-US"/>
        </w:rPr>
      </w:pPr>
      <w:r>
        <w:t>Flexi time must be agreed by the line manager and, if appropriate, in liaison with colleagues who will be providing cover.</w:t>
      </w:r>
      <w:r w:rsidR="003F457C">
        <w:t xml:space="preserve"> </w:t>
      </w:r>
      <w:r w:rsidR="00A81400">
        <w:t>A</w:t>
      </w:r>
      <w:r w:rsidR="00A81400" w:rsidRPr="00A81400">
        <w:rPr>
          <w:rFonts w:eastAsiaTheme="minorHAnsi"/>
          <w:lang w:eastAsia="en-US"/>
        </w:rPr>
        <w:t>dditional flexi time must only be worked where it is productive to do so.</w:t>
      </w:r>
      <w:r w:rsidR="00A81400">
        <w:t xml:space="preserve">  </w:t>
      </w:r>
      <w:r w:rsidR="003F457C">
        <w:t>Any use of flexi time for short breaks must be recorded on the member of staff’s electronic timesheet.</w:t>
      </w:r>
    </w:p>
    <w:p w14:paraId="3E496402" w14:textId="77777777" w:rsidR="007B3D19" w:rsidRDefault="007B3D19" w:rsidP="007B3D19">
      <w:pPr>
        <w:pStyle w:val="Heading7"/>
      </w:pPr>
      <w:r>
        <w:t>Flexi Leave</w:t>
      </w:r>
    </w:p>
    <w:p w14:paraId="208E77B8" w14:textId="2ED5ADFD" w:rsidR="007B3D19" w:rsidRDefault="007B3D19" w:rsidP="007B3D19">
      <w:pPr>
        <w:jc w:val="both"/>
      </w:pPr>
      <w:r>
        <w:t xml:space="preserve">Time off in whole or half days is called flexi leave. </w:t>
      </w:r>
    </w:p>
    <w:p w14:paraId="7EB434CF" w14:textId="159465DD" w:rsidR="00043732" w:rsidRDefault="007B3D19" w:rsidP="00043732">
      <w:r>
        <w:t>Requests for flexi leave must be submitted in advance and approved by the line manager.</w:t>
      </w:r>
      <w:r w:rsidR="00043732">
        <w:br w:type="page"/>
      </w:r>
    </w:p>
    <w:p w14:paraId="7E5AD969" w14:textId="1F0E3281" w:rsidR="00A6752C" w:rsidRDefault="00F95641" w:rsidP="00A6752C">
      <w:pPr>
        <w:pStyle w:val="Heading1"/>
      </w:pPr>
      <w:bookmarkStart w:id="15" w:name="_Toc217298554"/>
      <w:r>
        <w:lastRenderedPageBreak/>
        <w:t>R</w:t>
      </w:r>
      <w:r w:rsidR="00A6752C">
        <w:t>ecording Flexi</w:t>
      </w:r>
      <w:bookmarkEnd w:id="15"/>
    </w:p>
    <w:p w14:paraId="7E5392EB" w14:textId="49387CAC" w:rsidR="00A6752C" w:rsidRDefault="00A6752C" w:rsidP="00A6752C">
      <w:pPr>
        <w:jc w:val="both"/>
      </w:pPr>
      <w:r>
        <w:t xml:space="preserve">An electronic timesheet is provided to every </w:t>
      </w:r>
      <w:r w:rsidR="004213F5">
        <w:t>member of staff</w:t>
      </w:r>
      <w:r>
        <w:t xml:space="preserve"> which is formatted to calculate the time worked according to each </w:t>
      </w:r>
      <w:r w:rsidR="004213F5">
        <w:t>member of staff</w:t>
      </w:r>
      <w:r>
        <w:t xml:space="preserve">’s working hours. </w:t>
      </w:r>
    </w:p>
    <w:p w14:paraId="67383249" w14:textId="77777777" w:rsidR="00A6752C" w:rsidRDefault="00A6752C" w:rsidP="00A6752C">
      <w:pPr>
        <w:jc w:val="both"/>
      </w:pPr>
      <w:r>
        <w:t>Each working day staff are required to complete their timesheet with the following information:</w:t>
      </w:r>
    </w:p>
    <w:p w14:paraId="71EE1087" w14:textId="5DEBCCD0" w:rsidR="00A6752C" w:rsidRDefault="00A6752C" w:rsidP="00A6752C">
      <w:pPr>
        <w:pStyle w:val="ListParagraph"/>
        <w:numPr>
          <w:ilvl w:val="0"/>
          <w:numId w:val="16"/>
        </w:numPr>
        <w:jc w:val="both"/>
      </w:pPr>
      <w:r>
        <w:t xml:space="preserve">The time arrived at work </w:t>
      </w:r>
      <w:r w:rsidR="00F95641">
        <w:t>(usually in the</w:t>
      </w:r>
      <w:r>
        <w:t xml:space="preserve"> morning</w:t>
      </w:r>
      <w:r w:rsidR="00F95641">
        <w:t>)</w:t>
      </w:r>
      <w:r>
        <w:t>.</w:t>
      </w:r>
    </w:p>
    <w:p w14:paraId="54FD0E77" w14:textId="3A1D2A2B" w:rsidR="00A6752C" w:rsidRDefault="00A6752C" w:rsidP="00A6752C">
      <w:pPr>
        <w:pStyle w:val="ListParagraph"/>
        <w:numPr>
          <w:ilvl w:val="0"/>
          <w:numId w:val="16"/>
        </w:numPr>
        <w:jc w:val="both"/>
      </w:pPr>
      <w:r>
        <w:t>The time left for a break.</w:t>
      </w:r>
    </w:p>
    <w:p w14:paraId="0B20DC27" w14:textId="0BE78EF6" w:rsidR="00A6752C" w:rsidRDefault="00A6752C" w:rsidP="00A6752C">
      <w:pPr>
        <w:pStyle w:val="ListParagraph"/>
        <w:numPr>
          <w:ilvl w:val="0"/>
          <w:numId w:val="16"/>
        </w:numPr>
        <w:jc w:val="both"/>
      </w:pPr>
      <w:r>
        <w:t>The time arrived back from the break.</w:t>
      </w:r>
    </w:p>
    <w:p w14:paraId="06AA6D62" w14:textId="77777777" w:rsidR="00A6752C" w:rsidRDefault="00A6752C" w:rsidP="00A6752C">
      <w:pPr>
        <w:pStyle w:val="ListParagraph"/>
        <w:numPr>
          <w:ilvl w:val="0"/>
          <w:numId w:val="16"/>
        </w:numPr>
        <w:jc w:val="both"/>
      </w:pPr>
      <w:r>
        <w:t>The time finished work for the day.</w:t>
      </w:r>
    </w:p>
    <w:p w14:paraId="22AD85C8" w14:textId="77777777" w:rsidR="007013BA" w:rsidRDefault="007013BA" w:rsidP="007013BA">
      <w:pPr>
        <w:jc w:val="both"/>
      </w:pPr>
      <w:r>
        <w:t xml:space="preserve">All </w:t>
      </w:r>
      <w:proofErr w:type="gramStart"/>
      <w:r>
        <w:t>flexi</w:t>
      </w:r>
      <w:proofErr w:type="gramEnd"/>
      <w:r>
        <w:t xml:space="preserve"> taken should be recorded on the flexi time sheet. </w:t>
      </w:r>
    </w:p>
    <w:p w14:paraId="4BD7F4FD" w14:textId="72DABABE" w:rsidR="007013BA" w:rsidRDefault="007013BA" w:rsidP="007013BA">
      <w:pPr>
        <w:jc w:val="both"/>
      </w:pPr>
      <w:r>
        <w:t>Any time used for short breaks should be added up and recorded on the flexi sheet</w:t>
      </w:r>
      <w:r w:rsidRPr="007013BA">
        <w:rPr>
          <w:rFonts w:ascii="Segoe UI" w:hAnsi="Segoe UI" w:cs="Segoe UI"/>
          <w:sz w:val="18"/>
          <w:szCs w:val="18"/>
        </w:rPr>
        <w:t xml:space="preserve"> (</w:t>
      </w:r>
      <w:r w:rsidRPr="00235117">
        <w:t>by adjusting the lunch break leave perio</w:t>
      </w:r>
      <w:r>
        <w:t xml:space="preserve">d or start time) and a note added. </w:t>
      </w:r>
      <w:r w:rsidR="00EB6882">
        <w:t xml:space="preserve"> </w:t>
      </w:r>
      <w:bookmarkStart w:id="16" w:name="_Hlk216171600"/>
      <w:r w:rsidR="00EB6882">
        <w:t>Where a staff member takes regular short breaks, as agreed with the line manager, a separate version of the timesheet can be used to record these breaks.</w:t>
      </w:r>
    </w:p>
    <w:p w14:paraId="490A7377" w14:textId="37E3D919" w:rsidR="007013BA" w:rsidRPr="0077621C" w:rsidRDefault="007B2AF2" w:rsidP="0077621C">
      <w:pPr>
        <w:pStyle w:val="Heading2"/>
      </w:pPr>
      <w:bookmarkStart w:id="17" w:name="_Toc217298555"/>
      <w:bookmarkEnd w:id="16"/>
      <w:r w:rsidRPr="0077621C">
        <w:t>A</w:t>
      </w:r>
      <w:r w:rsidR="007013BA" w:rsidRPr="0077621C">
        <w:t xml:space="preserve">uthorised </w:t>
      </w:r>
      <w:r w:rsidRPr="0077621C">
        <w:t>C</w:t>
      </w:r>
      <w:r w:rsidR="007013BA" w:rsidRPr="0077621C">
        <w:t>redit</w:t>
      </w:r>
      <w:bookmarkEnd w:id="17"/>
    </w:p>
    <w:p w14:paraId="30FC66B6" w14:textId="77777777" w:rsidR="007013BA" w:rsidRPr="00BA1848" w:rsidRDefault="007013BA" w:rsidP="007013BA">
      <w:pPr>
        <w:jc w:val="both"/>
      </w:pPr>
      <w:r>
        <w:t xml:space="preserve">Time can be added in the Authorised Credit column on the Flexi </w:t>
      </w:r>
      <w:r w:rsidRPr="00BA1848">
        <w:t xml:space="preserve">timesheet only when approved by managers. The time credit given will be specified by the manager. </w:t>
      </w:r>
    </w:p>
    <w:p w14:paraId="51B032D3" w14:textId="77777777" w:rsidR="007013BA" w:rsidRPr="00BA1848" w:rsidRDefault="007013BA" w:rsidP="0077621C">
      <w:pPr>
        <w:pStyle w:val="Heading2"/>
      </w:pPr>
      <w:bookmarkStart w:id="18" w:name="_Toc217298556"/>
      <w:r w:rsidRPr="00BA1848">
        <w:t>Recording annual Leave</w:t>
      </w:r>
      <w:bookmarkEnd w:id="18"/>
      <w:r w:rsidRPr="00BA1848">
        <w:t xml:space="preserve"> </w:t>
      </w:r>
    </w:p>
    <w:p w14:paraId="3645A1CC" w14:textId="69453822" w:rsidR="00BA1848" w:rsidRPr="00BA1848" w:rsidRDefault="007013BA" w:rsidP="007013BA">
      <w:pPr>
        <w:jc w:val="both"/>
      </w:pPr>
      <w:r w:rsidRPr="00BA1848">
        <w:t xml:space="preserve">When a </w:t>
      </w:r>
      <w:r w:rsidR="004213F5">
        <w:t>member of staff</w:t>
      </w:r>
      <w:r w:rsidRPr="00BA1848">
        <w:t xml:space="preserve"> takes approved annual leave, the Authorised Credit column on the timesheet must be completed with a positive figure showing the number of hours of leave taken.</w:t>
      </w:r>
      <w:r w:rsidR="00BA1848" w:rsidRPr="00BA1848">
        <w:t xml:space="preserve"> For someone on a part time contract, the hours should reflect their agreed working pattern.</w:t>
      </w:r>
    </w:p>
    <w:p w14:paraId="6F9AA0FD" w14:textId="3726B70D" w:rsidR="007013BA" w:rsidRPr="00BA1848" w:rsidRDefault="00BA1848" w:rsidP="007013BA">
      <w:pPr>
        <w:jc w:val="both"/>
      </w:pPr>
      <w:r w:rsidRPr="00BA1848">
        <w:t xml:space="preserve">On a standard </w:t>
      </w:r>
      <w:proofErr w:type="gramStart"/>
      <w:r w:rsidRPr="00BA1848">
        <w:t>37 hour</w:t>
      </w:r>
      <w:proofErr w:type="gramEnd"/>
      <w:r w:rsidRPr="00BA1848">
        <w:t xml:space="preserve"> week contract this would be</w:t>
      </w:r>
      <w:r w:rsidR="007013BA" w:rsidRPr="00BA1848">
        <w:t xml:space="preserve"> 7 hours and 24 minutes for a full day and 3 hours and 42 minutes for a half day</w:t>
      </w:r>
      <w:r w:rsidRPr="00BA1848">
        <w:t>. For someone working Monday to Thursday, 5 hours a day, this would be 5 hours for a full day and 2.5 hours for a half day, and zero recorded on the Friday</w:t>
      </w:r>
    </w:p>
    <w:p w14:paraId="7C000776" w14:textId="382DD321" w:rsidR="001F3B17" w:rsidRPr="00BA1848" w:rsidRDefault="001F3B17" w:rsidP="0077621C">
      <w:pPr>
        <w:pStyle w:val="Heading2"/>
      </w:pPr>
      <w:bookmarkStart w:id="19" w:name="_Toc217298557"/>
      <w:r w:rsidRPr="00BA1848">
        <w:t>Recording Flexi Leave</w:t>
      </w:r>
      <w:bookmarkEnd w:id="19"/>
      <w:r w:rsidRPr="00BA1848">
        <w:t xml:space="preserve"> </w:t>
      </w:r>
    </w:p>
    <w:p w14:paraId="0124E43E" w14:textId="25B73A25" w:rsidR="007013BA" w:rsidRPr="00BA1848" w:rsidRDefault="001F3B17" w:rsidP="00043732">
      <w:pPr>
        <w:jc w:val="both"/>
      </w:pPr>
      <w:r w:rsidRPr="00BA1848">
        <w:t xml:space="preserve">When a </w:t>
      </w:r>
      <w:r w:rsidR="004213F5">
        <w:t>member of staff</w:t>
      </w:r>
      <w:r w:rsidRPr="00BA1848">
        <w:t xml:space="preserve"> takes flexi leave any hours worked should be recorded on the timesheet</w:t>
      </w:r>
      <w:r w:rsidR="007013BA" w:rsidRPr="00BA1848">
        <w:t xml:space="preserve"> and a note added to record time out of the office as flexi</w:t>
      </w:r>
      <w:r w:rsidRPr="00BA1848">
        <w:t>.</w:t>
      </w:r>
    </w:p>
    <w:p w14:paraId="24879B7D" w14:textId="325A77F1" w:rsidR="001F3B17" w:rsidRPr="00BA1848" w:rsidRDefault="001F3B17" w:rsidP="00043732">
      <w:pPr>
        <w:jc w:val="both"/>
      </w:pPr>
      <w:r w:rsidRPr="00BA1848">
        <w:t xml:space="preserve">For example, when a </w:t>
      </w:r>
      <w:r w:rsidR="004213F5">
        <w:t>member of staff</w:t>
      </w:r>
      <w:r w:rsidRPr="00BA1848">
        <w:t xml:space="preserve"> takes a full day off as flexi leave, zero hours are recorded on the timesheet for that day and where </w:t>
      </w:r>
      <w:r w:rsidR="004213F5">
        <w:t>a</w:t>
      </w:r>
      <w:r w:rsidRPr="00BA1848">
        <w:t xml:space="preserve"> </w:t>
      </w:r>
      <w:r w:rsidR="004213F5">
        <w:t>member of staff</w:t>
      </w:r>
      <w:r w:rsidRPr="00BA1848">
        <w:t xml:space="preserve"> takes part of the day as flexi leave, the actual hours worked are recorded.</w:t>
      </w:r>
    </w:p>
    <w:p w14:paraId="6EC81E90" w14:textId="786F6A82" w:rsidR="001F3B17" w:rsidRPr="00BA1848" w:rsidRDefault="001F3B17" w:rsidP="00043732">
      <w:pPr>
        <w:jc w:val="both"/>
      </w:pPr>
      <w:r w:rsidRPr="00BA1848">
        <w:t xml:space="preserve">No authorised credit </w:t>
      </w:r>
      <w:r w:rsidR="007013BA" w:rsidRPr="00BA1848">
        <w:t>should</w:t>
      </w:r>
      <w:r w:rsidRPr="00BA1848">
        <w:t xml:space="preserve"> be applied for flexi leave.</w:t>
      </w:r>
    </w:p>
    <w:p w14:paraId="6386147E" w14:textId="77777777" w:rsidR="007013BA" w:rsidRPr="00BA1848" w:rsidRDefault="007013BA" w:rsidP="0077621C">
      <w:pPr>
        <w:pStyle w:val="Heading2"/>
      </w:pPr>
      <w:bookmarkStart w:id="20" w:name="_Toc217298558"/>
      <w:r w:rsidRPr="00BA1848">
        <w:t>Recording sick leave on the timesheet</w:t>
      </w:r>
      <w:bookmarkEnd w:id="20"/>
      <w:r w:rsidRPr="00BA1848">
        <w:t xml:space="preserve"> </w:t>
      </w:r>
    </w:p>
    <w:p w14:paraId="29CD08E8" w14:textId="5BFEFD2C" w:rsidR="007013BA" w:rsidRPr="00BA1848" w:rsidRDefault="007013BA" w:rsidP="007013BA">
      <w:pPr>
        <w:jc w:val="both"/>
      </w:pPr>
      <w:r w:rsidRPr="00BA1848">
        <w:lastRenderedPageBreak/>
        <w:t xml:space="preserve">When a </w:t>
      </w:r>
      <w:r w:rsidR="004213F5">
        <w:t>member of staff</w:t>
      </w:r>
      <w:r w:rsidRPr="00BA1848">
        <w:t xml:space="preserve"> is out of the office ill, the Authorised Credit column on the timesheet should be completed with a positive figure showing the number of hours of leave taken up to the maximum of your agreed working pattern for that day.</w:t>
      </w:r>
    </w:p>
    <w:p w14:paraId="39DB6BAC" w14:textId="77777777" w:rsidR="007013BA" w:rsidRPr="00BA1848" w:rsidRDefault="007013BA" w:rsidP="007013BA">
      <w:pPr>
        <w:jc w:val="both"/>
      </w:pPr>
      <w:r w:rsidRPr="00BA1848">
        <w:t xml:space="preserve">This does not replace the recording of absence on PIP. </w:t>
      </w:r>
    </w:p>
    <w:p w14:paraId="50C4CD97" w14:textId="0209F7CD" w:rsidR="001F3B17" w:rsidRPr="00BA1848" w:rsidRDefault="001F3B17" w:rsidP="0077621C">
      <w:pPr>
        <w:pStyle w:val="Heading2"/>
      </w:pPr>
      <w:bookmarkStart w:id="21" w:name="_Toc217298559"/>
      <w:r w:rsidRPr="00BA1848">
        <w:t>Excess hours</w:t>
      </w:r>
      <w:bookmarkEnd w:id="21"/>
    </w:p>
    <w:p w14:paraId="290FFD10" w14:textId="77E19752" w:rsidR="001F3B17" w:rsidRPr="00BA1848" w:rsidRDefault="001F3B17" w:rsidP="001F3B17">
      <w:pPr>
        <w:jc w:val="both"/>
      </w:pPr>
      <w:r w:rsidRPr="00BA1848">
        <w:t xml:space="preserve">If a </w:t>
      </w:r>
      <w:r w:rsidR="004213F5">
        <w:t>member of staff</w:t>
      </w:r>
      <w:r w:rsidRPr="00BA1848">
        <w:t xml:space="preserve"> has worked in excess of their contracted hours (e.g. 148 hours per four week-period for a full-time </w:t>
      </w:r>
      <w:r w:rsidR="004213F5">
        <w:t>members of staff</w:t>
      </w:r>
      <w:r w:rsidRPr="00BA1848">
        <w:t>), the excess hours worked must be carried over to the next accounting period and timesheet.</w:t>
      </w:r>
      <w:r w:rsidRPr="00BA1848">
        <w:br/>
        <w:t xml:space="preserve">The maximum that may be carried over is 3 days or 22.2 hours (22 hours and 12 minutes). This is calculated pro-rata for a </w:t>
      </w:r>
      <w:proofErr w:type="gramStart"/>
      <w:r w:rsidRPr="00BA1848">
        <w:t xml:space="preserve">part-time </w:t>
      </w:r>
      <w:r w:rsidR="004213F5">
        <w:t>members of staff</w:t>
      </w:r>
      <w:proofErr w:type="gramEnd"/>
      <w:r w:rsidRPr="00BA1848">
        <w:t>.</w:t>
      </w:r>
    </w:p>
    <w:p w14:paraId="656C152B" w14:textId="0B2BE681" w:rsidR="001F3B17" w:rsidRPr="00BA1848" w:rsidRDefault="001F3B17" w:rsidP="001F3B17">
      <w:pPr>
        <w:jc w:val="both"/>
      </w:pPr>
      <w:proofErr w:type="gramStart"/>
      <w:r w:rsidRPr="00BA1848">
        <w:t>In the event that</w:t>
      </w:r>
      <w:proofErr w:type="gramEnd"/>
      <w:r w:rsidRPr="00BA1848">
        <w:t xml:space="preserve"> the maximum carry over will be exceeded, the </w:t>
      </w:r>
      <w:r w:rsidR="004213F5">
        <w:t>member of staff</w:t>
      </w:r>
      <w:r w:rsidRPr="00BA1848">
        <w:t xml:space="preserve"> must speak to the line manager. </w:t>
      </w:r>
      <w:proofErr w:type="gramStart"/>
      <w:r w:rsidRPr="00BA1848">
        <w:t>Generally</w:t>
      </w:r>
      <w:proofErr w:type="gramEnd"/>
      <w:r w:rsidRPr="00BA1848">
        <w:t xml:space="preserve"> any hours </w:t>
      </w:r>
      <w:proofErr w:type="gramStart"/>
      <w:r w:rsidRPr="00BA1848">
        <w:t>in excess of</w:t>
      </w:r>
      <w:proofErr w:type="gramEnd"/>
      <w:r w:rsidRPr="00BA1848">
        <w:t xml:space="preserve"> the maximum carry over will be lost and no payment in lieu will be made, unless otherwise agreed and with the approval of the Clerk of Tynwald.</w:t>
      </w:r>
    </w:p>
    <w:p w14:paraId="7E7501F6" w14:textId="3807F04C" w:rsidR="001F3B17" w:rsidRPr="00BA1848" w:rsidRDefault="001F3B17" w:rsidP="001F3B17">
      <w:pPr>
        <w:jc w:val="both"/>
      </w:pPr>
      <w:r w:rsidRPr="00BA1848">
        <w:t xml:space="preserve">Should a </w:t>
      </w:r>
      <w:r w:rsidR="004213F5">
        <w:t>member of staff</w:t>
      </w:r>
      <w:r w:rsidRPr="00BA1848">
        <w:t xml:space="preserve"> resign and leave their post with excess hours worked, no payment in lieu of these hours will be made. In such circumstances the </w:t>
      </w:r>
      <w:r w:rsidR="004213F5">
        <w:t>member of staff</w:t>
      </w:r>
      <w:r w:rsidRPr="00BA1848">
        <w:t xml:space="preserve"> should agree with their line manager how any excess hours may be taken during the notice period.</w:t>
      </w:r>
    </w:p>
    <w:p w14:paraId="69D9376C" w14:textId="77777777" w:rsidR="001F3B17" w:rsidRPr="00BA1848" w:rsidRDefault="001F3B17" w:rsidP="0077621C">
      <w:pPr>
        <w:pStyle w:val="Heading2"/>
      </w:pPr>
      <w:bookmarkStart w:id="22" w:name="_Toc217298560"/>
      <w:r w:rsidRPr="00BA1848">
        <w:t>Deficit hours</w:t>
      </w:r>
      <w:bookmarkEnd w:id="22"/>
    </w:p>
    <w:p w14:paraId="4D300A38" w14:textId="239A65F5" w:rsidR="001F3B17" w:rsidRPr="00BA1848" w:rsidRDefault="001F3B17" w:rsidP="001F3B17">
      <w:pPr>
        <w:jc w:val="both"/>
      </w:pPr>
      <w:r w:rsidRPr="00BA1848">
        <w:t xml:space="preserve">In each four-week period a maximum of 1.5 days or 11.1 hours (11 hours and 6 minutes) in deficit may be carried over. This is calculated pro-rata for a </w:t>
      </w:r>
      <w:proofErr w:type="gramStart"/>
      <w:r w:rsidRPr="00BA1848">
        <w:t xml:space="preserve">part-time </w:t>
      </w:r>
      <w:r w:rsidR="004213F5">
        <w:t>members of staff</w:t>
      </w:r>
      <w:proofErr w:type="gramEnd"/>
      <w:r w:rsidRPr="00BA1848">
        <w:t>.</w:t>
      </w:r>
    </w:p>
    <w:p w14:paraId="4704D3F8" w14:textId="6C7FAD8E" w:rsidR="001F3B17" w:rsidRPr="00BA1848" w:rsidRDefault="001F3B17" w:rsidP="001F3B17">
      <w:pPr>
        <w:jc w:val="both"/>
      </w:pPr>
      <w:proofErr w:type="gramStart"/>
      <w:r w:rsidRPr="00BA1848">
        <w:t>In the event that</w:t>
      </w:r>
      <w:proofErr w:type="gramEnd"/>
      <w:r w:rsidRPr="00BA1848">
        <w:t xml:space="preserve"> this maximum carry over will be exceeded, the </w:t>
      </w:r>
      <w:r w:rsidR="004213F5">
        <w:t>member of staff</w:t>
      </w:r>
      <w:r w:rsidRPr="00BA1848">
        <w:t xml:space="preserve"> must speak to the line manager. Only very occasionally and in exceptional circumstances will the Clerk of Tynwald authorise a deficit which exceeds the maximum deficit carry over. Failure by a </w:t>
      </w:r>
      <w:r w:rsidR="004213F5">
        <w:t>member of staff</w:t>
      </w:r>
      <w:r w:rsidRPr="00BA1848">
        <w:t xml:space="preserve"> to advise their line manager that they will exceed the deficit maximum may result in action under the disciplinary policy and procedure. Exceeding the deficit maximum without the authorisation of the Clerk of Tynwald may </w:t>
      </w:r>
      <w:r w:rsidR="007572F8" w:rsidRPr="00BA1848">
        <w:t xml:space="preserve">also </w:t>
      </w:r>
      <w:r w:rsidRPr="00BA1848">
        <w:t>result in action under the disciplinary policy.</w:t>
      </w:r>
    </w:p>
    <w:p w14:paraId="1F44B1D4" w14:textId="4665CFD8" w:rsidR="001F3B17" w:rsidRPr="00BA1848" w:rsidRDefault="001F3B17" w:rsidP="001F3B17">
      <w:pPr>
        <w:jc w:val="both"/>
      </w:pPr>
      <w:r w:rsidRPr="00BA1848">
        <w:t xml:space="preserve">Where a </w:t>
      </w:r>
      <w:r w:rsidR="004213F5">
        <w:t>member of staff</w:t>
      </w:r>
      <w:r w:rsidRPr="00BA1848">
        <w:t xml:space="preserve"> resigns their post, any deficit that exists at the time of resignation will require that hours owing are worked prior to the leaving date and that </w:t>
      </w:r>
      <w:r w:rsidR="004213F5">
        <w:t>members of staff</w:t>
      </w:r>
      <w:r w:rsidRPr="00BA1848">
        <w:t xml:space="preserve"> must not work in deficit of their contracted hours during their notice period. Should any hours be owed at the leaving date, a deduction from the final salary will be made in lieu of the number of hours owed. In exceptional circumstances the Clerk of Tynwald may agree that annual leave may be used to offset hours owed. Any deduction to salary will be confirmed in writing prior to the final salary payment date. </w:t>
      </w:r>
    </w:p>
    <w:p w14:paraId="245EF3E8" w14:textId="1E9D9F0F" w:rsidR="007B3D19" w:rsidRPr="00BA1848" w:rsidRDefault="007B3D19" w:rsidP="0077621C">
      <w:pPr>
        <w:pStyle w:val="Heading2"/>
      </w:pPr>
      <w:bookmarkStart w:id="23" w:name="_Toc217298561"/>
      <w:r w:rsidRPr="00BA1848">
        <w:t>Authorisation of a timesheet</w:t>
      </w:r>
      <w:bookmarkEnd w:id="23"/>
    </w:p>
    <w:p w14:paraId="69BFD42F" w14:textId="4AE36AA2" w:rsidR="007B3D19" w:rsidRDefault="007B3D19" w:rsidP="007B3D19">
      <w:pPr>
        <w:jc w:val="both"/>
      </w:pPr>
      <w:r w:rsidRPr="00BA1848">
        <w:t xml:space="preserve">At the end of every ‘accounting period’, which is every four weeks, </w:t>
      </w:r>
      <w:r w:rsidR="004213F5">
        <w:t>members of staff</w:t>
      </w:r>
      <w:r w:rsidRPr="00BA1848">
        <w:t xml:space="preserve"> must print off their completed timesheet, sign it as a true record, and pass it to their line manager for approval and filing. Managers are responsible for checking timesheets are accurately completed and any credit or deficit hours remain within limits.</w:t>
      </w:r>
    </w:p>
    <w:p w14:paraId="2CC60910" w14:textId="77777777" w:rsidR="007B3D19" w:rsidRDefault="007B3D19">
      <w:pPr>
        <w:rPr>
          <w:b/>
          <w:bCs/>
          <w:caps/>
          <w:color w:val="FFFFFF" w:themeColor="background1"/>
          <w:spacing w:val="15"/>
          <w:szCs w:val="22"/>
        </w:rPr>
      </w:pPr>
      <w:r>
        <w:br w:type="page"/>
      </w:r>
    </w:p>
    <w:p w14:paraId="4EBFB080" w14:textId="073C3B92" w:rsidR="007B3D19" w:rsidRDefault="007B3D19" w:rsidP="007B3D19">
      <w:pPr>
        <w:pStyle w:val="Heading1"/>
      </w:pPr>
      <w:bookmarkStart w:id="24" w:name="_Toc217298562"/>
      <w:r>
        <w:lastRenderedPageBreak/>
        <w:t>Requesting flexi leave</w:t>
      </w:r>
      <w:bookmarkEnd w:id="24"/>
    </w:p>
    <w:p w14:paraId="5F77D220" w14:textId="77777777" w:rsidR="007B3D19" w:rsidRDefault="007B3D19" w:rsidP="007B3D19">
      <w:pPr>
        <w:jc w:val="both"/>
      </w:pPr>
      <w:r>
        <w:t xml:space="preserve">Flexi leave may be taken either in lieu of excess hours already worked or in anticipation of excess hours yet to be worked. </w:t>
      </w:r>
    </w:p>
    <w:p w14:paraId="2D8B1EA6" w14:textId="3198382A" w:rsidR="007B3D19" w:rsidRPr="00BA1848" w:rsidRDefault="007B3D19" w:rsidP="007B3D19">
      <w:pPr>
        <w:jc w:val="both"/>
      </w:pPr>
      <w:r>
        <w:t xml:space="preserve">Flexi leave is subject to a maximum of 20 flexi leave days per leave year. This is calculated pro-rata for part-time </w:t>
      </w:r>
      <w:r w:rsidRPr="00BA1848">
        <w:t>contracts.</w:t>
      </w:r>
    </w:p>
    <w:p w14:paraId="38CAF5DF" w14:textId="77777777" w:rsidR="006A23F9" w:rsidRPr="00BA1848" w:rsidRDefault="006A23F9" w:rsidP="006A23F9">
      <w:pPr>
        <w:jc w:val="both"/>
      </w:pPr>
      <w:r w:rsidRPr="00BA1848">
        <w:t xml:space="preserve">Requests for flexi leave must be submitted in advance and requested using the Leave Calendar on the Intranet - </w:t>
      </w:r>
      <w:hyperlink r:id="rId13" w:history="1">
        <w:r w:rsidRPr="00BA1848">
          <w:rPr>
            <w:rStyle w:val="Hyperlink"/>
          </w:rPr>
          <w:t>https://intranet.tynwald.org.im/companyweb/AnnualLeaveFlexi.aspx</w:t>
        </w:r>
      </w:hyperlink>
      <w:r w:rsidRPr="00BA1848">
        <w:t xml:space="preserve"> </w:t>
      </w:r>
    </w:p>
    <w:p w14:paraId="745D6BE5" w14:textId="431467E3" w:rsidR="007B3D19" w:rsidRPr="00BA1848" w:rsidRDefault="007B3D19" w:rsidP="007B3D19">
      <w:pPr>
        <w:jc w:val="both"/>
      </w:pPr>
      <w:r w:rsidRPr="00BA1848">
        <w:t xml:space="preserve">A minimum of </w:t>
      </w:r>
      <w:r w:rsidR="006A23F9" w:rsidRPr="00BA1848">
        <w:t>six</w:t>
      </w:r>
      <w:r w:rsidRPr="00BA1848">
        <w:t xml:space="preserve"> hours credit</w:t>
      </w:r>
      <w:r w:rsidR="006A23F9" w:rsidRPr="00BA1848">
        <w:t xml:space="preserve"> (pro rata)</w:t>
      </w:r>
      <w:r w:rsidRPr="00BA1848">
        <w:t xml:space="preserve"> must have been carried forward before one day’s flexi-leave can be requested (</w:t>
      </w:r>
      <w:r w:rsidR="006A23F9" w:rsidRPr="00BA1848">
        <w:t>three</w:t>
      </w:r>
      <w:r w:rsidRPr="00BA1848">
        <w:t xml:space="preserve"> hours credit in respect of </w:t>
      </w:r>
      <w:proofErr w:type="gramStart"/>
      <w:r w:rsidRPr="00BA1848">
        <w:t>one half</w:t>
      </w:r>
      <w:proofErr w:type="gramEnd"/>
      <w:r w:rsidRPr="00BA1848">
        <w:t xml:space="preserve"> day’s flexi leave). </w:t>
      </w:r>
      <w:r w:rsidR="004213F5">
        <w:t>Members of staff</w:t>
      </w:r>
      <w:r w:rsidRPr="00BA1848">
        <w:t xml:space="preserve"> are required to show that they have sufficient hours in credit before any flexi leave is authorised by their manager. </w:t>
      </w:r>
      <w:r w:rsidR="004213F5">
        <w:t>Members of staff</w:t>
      </w:r>
      <w:r w:rsidRPr="00BA1848">
        <w:t xml:space="preserve"> who have a deficit of hours may not book flexi leave. </w:t>
      </w:r>
    </w:p>
    <w:p w14:paraId="282A70E7" w14:textId="00E23A53" w:rsidR="007B3D19" w:rsidRPr="00BA1848" w:rsidRDefault="007B3D19" w:rsidP="007B3D19">
      <w:pPr>
        <w:jc w:val="both"/>
      </w:pPr>
      <w:r w:rsidRPr="00BA1848">
        <w:t xml:space="preserve">All requests are subject to approval from the line manager. If all requests cannot be granted, priority will normally be given to </w:t>
      </w:r>
      <w:r w:rsidR="004213F5">
        <w:t>members of staff</w:t>
      </w:r>
      <w:r w:rsidRPr="00BA1848">
        <w:t xml:space="preserve"> who are booking annual leave.</w:t>
      </w:r>
    </w:p>
    <w:p w14:paraId="0ED8C425" w14:textId="77777777" w:rsidR="00CD13C6" w:rsidRDefault="004213F5" w:rsidP="00CD13C6">
      <w:pPr>
        <w:jc w:val="both"/>
      </w:pPr>
      <w:r>
        <w:t>Members of staff</w:t>
      </w:r>
      <w:r w:rsidR="007B3D19" w:rsidRPr="00BA1848">
        <w:t xml:space="preserve"> who take flexi leave which has not been authorised may be subject to </w:t>
      </w:r>
      <w:r w:rsidR="00235117" w:rsidRPr="00BA1848">
        <w:t>action under the disciplinary policy</w:t>
      </w:r>
      <w:r w:rsidR="007B3D19" w:rsidRPr="00BA1848">
        <w:t>.</w:t>
      </w:r>
    </w:p>
    <w:p w14:paraId="4AB5EB62" w14:textId="0A0EC284" w:rsidR="00F95641" w:rsidRDefault="00F95641" w:rsidP="00F95641">
      <w:pPr>
        <w:pStyle w:val="Heading1"/>
      </w:pPr>
      <w:bookmarkStart w:id="25" w:name="_Toc217298563"/>
      <w:r>
        <w:t>Flexi time and overtime</w:t>
      </w:r>
      <w:bookmarkEnd w:id="25"/>
    </w:p>
    <w:p w14:paraId="4013DC9A" w14:textId="77777777" w:rsidR="00F95641" w:rsidRDefault="00F95641" w:rsidP="00F95641">
      <w:pPr>
        <w:jc w:val="both"/>
      </w:pPr>
      <w:r>
        <w:t>There is a clear distinction between additional hours worked as part of the Flexi Time system as a matter of personal choice and additional hours worked at the request of a manager to complete priority tasks, which is classed as overtime.</w:t>
      </w:r>
    </w:p>
    <w:p w14:paraId="5502DD28" w14:textId="2388FD12" w:rsidR="00F95641" w:rsidRDefault="00F95641" w:rsidP="00F95641">
      <w:pPr>
        <w:jc w:val="both"/>
      </w:pPr>
      <w:r>
        <w:t xml:space="preserve">Where a </w:t>
      </w:r>
      <w:r w:rsidR="004213F5">
        <w:t>member of staff</w:t>
      </w:r>
      <w:r>
        <w:t xml:space="preserve"> has been asked to work overtime by a line manager, it can be recorded </w:t>
      </w:r>
      <w:r w:rsidR="007572F8">
        <w:t xml:space="preserve">in the overtime column </w:t>
      </w:r>
      <w:r>
        <w:t>on the timesheet template but must be submitted separately on an overtime claim form. Arrangements for overtime pay are stipulated on your offer letter.</w:t>
      </w:r>
    </w:p>
    <w:p w14:paraId="4E7DCF7A" w14:textId="64E7DF2A" w:rsidR="000236CC" w:rsidRDefault="00BE22BA" w:rsidP="000236CC">
      <w:pPr>
        <w:pStyle w:val="Heading1"/>
      </w:pPr>
      <w:bookmarkStart w:id="26" w:name="_Toc217298564"/>
      <w:r>
        <w:t xml:space="preserve">Remote </w:t>
      </w:r>
      <w:r w:rsidR="007B2AF2">
        <w:t>w</w:t>
      </w:r>
      <w:r>
        <w:t>orking</w:t>
      </w:r>
      <w:bookmarkEnd w:id="26"/>
      <w:r w:rsidR="000236CC">
        <w:t xml:space="preserve"> </w:t>
      </w:r>
    </w:p>
    <w:p w14:paraId="4B8D5695" w14:textId="19F5874F" w:rsidR="000236CC" w:rsidRDefault="00F95641" w:rsidP="00F95641">
      <w:pPr>
        <w:jc w:val="both"/>
      </w:pPr>
      <w:r>
        <w:t xml:space="preserve">All </w:t>
      </w:r>
      <w:r w:rsidR="000236CC">
        <w:t>member</w:t>
      </w:r>
      <w:r>
        <w:t>s</w:t>
      </w:r>
      <w:r w:rsidR="000236CC">
        <w:t xml:space="preserve"> of staff are normally required to work </w:t>
      </w:r>
      <w:r w:rsidR="006A23F9">
        <w:t xml:space="preserve">all hours </w:t>
      </w:r>
      <w:r w:rsidR="000236CC">
        <w:t xml:space="preserve">in the office. </w:t>
      </w:r>
    </w:p>
    <w:p w14:paraId="083F751D" w14:textId="0994DADA" w:rsidR="000236CC" w:rsidRDefault="000236CC" w:rsidP="00F95641">
      <w:pPr>
        <w:jc w:val="both"/>
      </w:pPr>
      <w:r>
        <w:t>Member</w:t>
      </w:r>
      <w:r w:rsidR="006A23F9">
        <w:t>s</w:t>
      </w:r>
      <w:r>
        <w:t xml:space="preserve"> of staff are not provided with equipment to enable them to </w:t>
      </w:r>
      <w:r w:rsidR="00BE22BA">
        <w:t>work remotely</w:t>
      </w:r>
      <w:r>
        <w:t>. However, access to the Office systems can be set up on a personal machine</w:t>
      </w:r>
      <w:r w:rsidR="00BE22BA">
        <w:t xml:space="preserve"> to facilitate this</w:t>
      </w:r>
      <w:r>
        <w:t xml:space="preserve">. Any </w:t>
      </w:r>
      <w:r w:rsidR="004213F5">
        <w:t>member of staff</w:t>
      </w:r>
      <w:r>
        <w:t xml:space="preserve"> wishing to do so</w:t>
      </w:r>
      <w:r w:rsidR="00AB288E">
        <w:t>,</w:t>
      </w:r>
      <w:r>
        <w:t xml:space="preserve"> to </w:t>
      </w:r>
      <w:r w:rsidR="00BE22BA">
        <w:t>enable</w:t>
      </w:r>
      <w:r>
        <w:t xml:space="preserve"> occasional </w:t>
      </w:r>
      <w:r w:rsidR="00BE22BA">
        <w:t xml:space="preserve">remote </w:t>
      </w:r>
      <w:r>
        <w:t>working</w:t>
      </w:r>
      <w:r w:rsidR="00AB288E">
        <w:t>,</w:t>
      </w:r>
      <w:r>
        <w:t xml:space="preserve"> must speak to their line manager in the first instance.</w:t>
      </w:r>
    </w:p>
    <w:p w14:paraId="057C8AFE" w14:textId="46CE8F03" w:rsidR="000236CC" w:rsidRDefault="000236CC" w:rsidP="00F95641">
      <w:pPr>
        <w:jc w:val="both"/>
      </w:pPr>
      <w:r>
        <w:t xml:space="preserve">Any agreed </w:t>
      </w:r>
      <w:r w:rsidR="00BE22BA">
        <w:t>time spent remote working</w:t>
      </w:r>
      <w:r>
        <w:t xml:space="preserve"> must be logged on a </w:t>
      </w:r>
      <w:r w:rsidR="004213F5">
        <w:t>member of staff</w:t>
      </w:r>
      <w:r>
        <w:t>’s timesheet in the same way as when working from the office.</w:t>
      </w:r>
    </w:p>
    <w:p w14:paraId="15ECE142" w14:textId="6C29349F" w:rsidR="000236CC" w:rsidRDefault="000236CC" w:rsidP="00F95641">
      <w:pPr>
        <w:jc w:val="both"/>
      </w:pPr>
      <w:r>
        <w:t xml:space="preserve">Any regular </w:t>
      </w:r>
      <w:r w:rsidR="00BE22BA">
        <w:t xml:space="preserve">remote working, including </w:t>
      </w:r>
      <w:r>
        <w:t>working from home</w:t>
      </w:r>
      <w:r w:rsidR="00BE22BA">
        <w:t>,</w:t>
      </w:r>
      <w:r>
        <w:t xml:space="preserve"> must be agreed by a line manager, with the approval of the Clerk of Tynwald and may require a formal request under the Flexible Working </w:t>
      </w:r>
      <w:r w:rsidR="007D7693">
        <w:t xml:space="preserve">Request </w:t>
      </w:r>
      <w:r>
        <w:t>Policy.</w:t>
      </w:r>
    </w:p>
    <w:p w14:paraId="592A07A4" w14:textId="77777777" w:rsidR="005E5C79" w:rsidRDefault="005E5C79" w:rsidP="00F95641">
      <w:pPr>
        <w:jc w:val="both"/>
      </w:pPr>
    </w:p>
    <w:p w14:paraId="1CDBB940" w14:textId="77777777" w:rsidR="006C7CB7" w:rsidRDefault="006C7CB7" w:rsidP="006C7CB7">
      <w:pPr>
        <w:pStyle w:val="Heading1"/>
      </w:pPr>
      <w:bookmarkStart w:id="27" w:name="_Toc217298565"/>
      <w:r>
        <w:lastRenderedPageBreak/>
        <w:t>Abuse or misuse of flexi time</w:t>
      </w:r>
      <w:bookmarkEnd w:id="27"/>
    </w:p>
    <w:p w14:paraId="0CEB76A7" w14:textId="1125EAB1" w:rsidR="00235117" w:rsidRDefault="006C7CB7" w:rsidP="00235117">
      <w:pPr>
        <w:jc w:val="both"/>
      </w:pPr>
      <w:r>
        <w:t>Member</w:t>
      </w:r>
      <w:r w:rsidR="00235117">
        <w:t>s</w:t>
      </w:r>
      <w:r>
        <w:t xml:space="preserve"> of staff must not misuse flexi time </w:t>
      </w:r>
      <w:r w:rsidR="005E5C79">
        <w:t xml:space="preserve">by </w:t>
      </w:r>
      <w:r w:rsidR="005E5C79" w:rsidRPr="00235117">
        <w:t>chang</w:t>
      </w:r>
      <w:r w:rsidR="005E5C79">
        <w:t>ing their</w:t>
      </w:r>
      <w:r w:rsidR="005E5C79" w:rsidRPr="00235117">
        <w:t xml:space="preserve"> usual pattern of working </w:t>
      </w:r>
      <w:r w:rsidR="005E5C79">
        <w:t>with no prior communication or permission, for example, b</w:t>
      </w:r>
      <w:r>
        <w:t>y arriving at work early without gainful activity and then leaving early</w:t>
      </w:r>
      <w:r w:rsidR="005E5C79">
        <w:t xml:space="preserve">. </w:t>
      </w:r>
    </w:p>
    <w:p w14:paraId="2ADD9725" w14:textId="7D5133B6" w:rsidR="006C7CB7" w:rsidRDefault="006C7CB7" w:rsidP="006C7CB7">
      <w:pPr>
        <w:jc w:val="both"/>
      </w:pPr>
      <w:r>
        <w:t>Member</w:t>
      </w:r>
      <w:r w:rsidR="00235117">
        <w:t>s</w:t>
      </w:r>
      <w:r>
        <w:t xml:space="preserve"> of staff must not regularly work fewer than five days per working week unless they are contracted to work part-time hours or compressed hours that allow for this working pattern. </w:t>
      </w:r>
      <w:r w:rsidR="004213F5">
        <w:t>Members of staff</w:t>
      </w:r>
      <w:r>
        <w:t xml:space="preserve"> wishing to change their working pattern may submit a request under the Flexible Working Request Policy.</w:t>
      </w:r>
    </w:p>
    <w:p w14:paraId="11FC3951" w14:textId="588F08A3" w:rsidR="006C7CB7" w:rsidRDefault="006C7CB7" w:rsidP="006C7CB7">
      <w:pPr>
        <w:jc w:val="both"/>
      </w:pPr>
      <w:r>
        <w:t xml:space="preserve">Wilful abuse of the flexi time system will be regarded as a disciplinary matter which may result in sanctions under the Disciplinary Policy. It may also result in the </w:t>
      </w:r>
      <w:r w:rsidR="004213F5">
        <w:t>member of staff</w:t>
      </w:r>
      <w:r>
        <w:t>’s suspension either temporarily or permanently from the flexi time scheme.</w:t>
      </w:r>
    </w:p>
    <w:p w14:paraId="142F87DC" w14:textId="77777777" w:rsidR="006C7CB7" w:rsidRDefault="006C7CB7" w:rsidP="006C7CB7">
      <w:pPr>
        <w:jc w:val="both"/>
      </w:pPr>
      <w:r>
        <w:t>Fraudulent clocking, or wilfully misrepresenting the hours worked, is regarded as ‘deliberate falsification of records’ and is an example of gross misconduct, which may result in summary dismissal.</w:t>
      </w:r>
    </w:p>
    <w:p w14:paraId="44F8EE53" w14:textId="77777777" w:rsidR="006C7CB7" w:rsidRDefault="006C7CB7" w:rsidP="00914BCD">
      <w:pPr>
        <w:jc w:val="both"/>
      </w:pPr>
    </w:p>
    <w:p w14:paraId="6E393E9F" w14:textId="77777777" w:rsidR="00783C74" w:rsidRDefault="00783C74" w:rsidP="002E3016">
      <w:pPr>
        <w:pStyle w:val="Heading3"/>
        <w:numPr>
          <w:ilvl w:val="0"/>
          <w:numId w:val="0"/>
        </w:numPr>
        <w:ind w:left="1224" w:hanging="504"/>
        <w:rPr>
          <w:color w:val="365F91" w:themeColor="accent1" w:themeShade="BF"/>
          <w:spacing w:val="10"/>
        </w:rPr>
      </w:pPr>
      <w:r>
        <w:br w:type="page"/>
      </w:r>
    </w:p>
    <w:p w14:paraId="6A6FA361" w14:textId="5EAEAD3F" w:rsidR="001F6666" w:rsidRPr="00A203AF" w:rsidRDefault="001F6666" w:rsidP="001F6666">
      <w:pPr>
        <w:pStyle w:val="Heading7"/>
        <w:rPr>
          <w:sz w:val="28"/>
          <w:szCs w:val="28"/>
        </w:rPr>
      </w:pPr>
      <w:r w:rsidRPr="00A203AF">
        <w:rPr>
          <w:sz w:val="28"/>
          <w:szCs w:val="28"/>
        </w:rPr>
        <w:lastRenderedPageBreak/>
        <w:t>Retention and Personal Data</w:t>
      </w:r>
    </w:p>
    <w:p w14:paraId="57DBACF5" w14:textId="77777777" w:rsidR="001F6666" w:rsidRDefault="001F6666" w:rsidP="00783C74">
      <w:pPr>
        <w:pStyle w:val="Heading7"/>
      </w:pPr>
      <w:r>
        <w:t>Retention</w:t>
      </w:r>
    </w:p>
    <w:p w14:paraId="21872259" w14:textId="77777777" w:rsidR="001F6666" w:rsidRPr="00A203AF" w:rsidRDefault="001F6666" w:rsidP="001F6666">
      <w:r w:rsidRPr="00A203AF">
        <w:t>Information Management is managed under the COT corporate retention schedule</w:t>
      </w:r>
    </w:p>
    <w:p w14:paraId="583D8706" w14:textId="77777777" w:rsidR="001F6666" w:rsidRPr="00A203AF" w:rsidRDefault="001F6666" w:rsidP="001F6666">
      <w:r w:rsidRPr="00A203AF">
        <w:t>Function</w:t>
      </w:r>
      <w:r w:rsidRPr="00A203AF">
        <w:tab/>
      </w:r>
      <w:r w:rsidRPr="00A203AF">
        <w:tab/>
        <w:t>COT Corporate</w:t>
      </w:r>
    </w:p>
    <w:p w14:paraId="4B71D116" w14:textId="77777777" w:rsidR="001F6666" w:rsidRPr="00A203AF" w:rsidRDefault="001F6666" w:rsidP="001F6666">
      <w:r w:rsidRPr="00A203AF">
        <w:t xml:space="preserve">Sub-function </w:t>
      </w:r>
      <w:r w:rsidRPr="00A203AF">
        <w:tab/>
      </w:r>
      <w:r w:rsidRPr="00A203AF">
        <w:tab/>
        <w:t xml:space="preserve">Policies </w:t>
      </w:r>
    </w:p>
    <w:p w14:paraId="686F2603" w14:textId="77777777" w:rsidR="001F6666" w:rsidRPr="00A203AF" w:rsidRDefault="001F6666" w:rsidP="00783C74">
      <w:pPr>
        <w:pStyle w:val="Heading7"/>
      </w:pPr>
      <w:r w:rsidRPr="00A203AF">
        <w:t xml:space="preserve">Personal Data </w:t>
      </w:r>
    </w:p>
    <w:p w14:paraId="0B1225F2" w14:textId="77777777" w:rsidR="001F6666" w:rsidRPr="00A203AF" w:rsidRDefault="001F6666" w:rsidP="001F6666">
      <w:r w:rsidRPr="00A203AF">
        <w:t xml:space="preserve">The Office of the Clerk of Tynwald </w:t>
      </w:r>
      <w:proofErr w:type="gramStart"/>
      <w:r w:rsidRPr="00A203AF">
        <w:t>on the basis of</w:t>
      </w:r>
      <w:proofErr w:type="gramEnd"/>
      <w:r w:rsidRPr="00A203AF">
        <w:t xml:space="preserve"> being an official authority. </w:t>
      </w:r>
    </w:p>
    <w:p w14:paraId="52467B1F" w14:textId="77777777" w:rsidR="001F6666" w:rsidRPr="00A203AF" w:rsidRDefault="001F6666" w:rsidP="001F6666">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1F6666" w:rsidRPr="00A203AF" w14:paraId="3764F689" w14:textId="77777777" w:rsidTr="00E804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4EE35AA" w14:textId="77777777" w:rsidR="001F6666" w:rsidRPr="00A203AF" w:rsidRDefault="001F6666" w:rsidP="00E8048D">
            <w:pPr>
              <w:rPr>
                <w:rFonts w:eastAsia="Times New Roman"/>
                <w:lang w:val="en-US"/>
              </w:rPr>
            </w:pPr>
            <w:r w:rsidRPr="00A203AF">
              <w:rPr>
                <w:rFonts w:eastAsia="Times New Roman"/>
                <w:lang w:val="en-US"/>
              </w:rPr>
              <w:t>Principle</w:t>
            </w:r>
          </w:p>
        </w:tc>
        <w:tc>
          <w:tcPr>
            <w:tcW w:w="5632" w:type="dxa"/>
          </w:tcPr>
          <w:p w14:paraId="718DC00D" w14:textId="77777777" w:rsidR="001F6666" w:rsidRPr="00A203AF" w:rsidRDefault="001F6666" w:rsidP="00E8048D">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660DB851" w14:textId="77777777" w:rsidR="001F6666" w:rsidRPr="00A203AF" w:rsidRDefault="001F6666" w:rsidP="00E8048D">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1F6666" w:rsidRPr="00A203AF" w14:paraId="14EA4F0D" w14:textId="77777777" w:rsidTr="00E804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3752A9F5" w14:textId="77777777" w:rsidR="001F6666" w:rsidRPr="00A203AF" w:rsidRDefault="001F6666" w:rsidP="00E8048D">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794EDAB7" w14:textId="77777777" w:rsidR="001F6666" w:rsidRPr="00A203AF" w:rsidRDefault="001F6666" w:rsidP="00E8048D">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processed lawfully, fairly and in a transparent</w:t>
            </w:r>
            <w:r>
              <w:rPr>
                <w:rFonts w:eastAsia="Times New Roman"/>
                <w:lang w:val="en-US"/>
              </w:rPr>
              <w:t xml:space="preserve"> </w:t>
            </w:r>
            <w:r w:rsidRPr="00A203AF">
              <w:rPr>
                <w:rFonts w:eastAsia="Times New Roman"/>
                <w:lang w:val="en-US"/>
              </w:rPr>
              <w:t xml:space="preserve">manner </w:t>
            </w:r>
          </w:p>
        </w:tc>
        <w:tc>
          <w:tcPr>
            <w:tcW w:w="1417" w:type="dxa"/>
            <w:tcBorders>
              <w:left w:val="single" w:sz="4" w:space="0" w:color="auto"/>
            </w:tcBorders>
          </w:tcPr>
          <w:p w14:paraId="61299FF4" w14:textId="77777777" w:rsidR="001F6666" w:rsidRPr="00A203AF" w:rsidRDefault="001F6666" w:rsidP="00E8048D">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1F6666" w:rsidRPr="00A203AF" w14:paraId="7A2BB25E" w14:textId="77777777" w:rsidTr="00E8048D">
        <w:tc>
          <w:tcPr>
            <w:cnfStyle w:val="001000000000" w:firstRow="0" w:lastRow="0" w:firstColumn="1" w:lastColumn="0" w:oddVBand="0" w:evenVBand="0" w:oddHBand="0" w:evenHBand="0" w:firstRowFirstColumn="0" w:firstRowLastColumn="0" w:lastRowFirstColumn="0" w:lastRowLastColumn="0"/>
            <w:tcW w:w="2840" w:type="dxa"/>
          </w:tcPr>
          <w:p w14:paraId="7BE75F6A" w14:textId="77777777" w:rsidR="001F6666" w:rsidRPr="00A203AF" w:rsidRDefault="001F6666" w:rsidP="00E8048D">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76446076" w14:textId="77777777" w:rsidR="001F6666" w:rsidRPr="00A203AF" w:rsidRDefault="001F6666" w:rsidP="00E8048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383591EB" w14:textId="77777777" w:rsidR="001F6666" w:rsidRPr="00A203AF" w:rsidRDefault="001F6666" w:rsidP="00E8048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1F6666" w:rsidRPr="00A203AF" w14:paraId="5210466D" w14:textId="77777777" w:rsidTr="00E804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966C3B8" w14:textId="77777777" w:rsidR="001F6666" w:rsidRPr="00A203AF" w:rsidRDefault="001F6666" w:rsidP="00E8048D">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766F688B" w14:textId="77777777" w:rsidR="001F6666" w:rsidRPr="00A203AF" w:rsidRDefault="001F6666" w:rsidP="00E8048D">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2B0AA2B2" w14:textId="77777777" w:rsidR="001F6666" w:rsidRPr="00A203AF" w:rsidRDefault="001F6666" w:rsidP="00E8048D">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1F6666" w:rsidRPr="00A203AF" w14:paraId="1C823A9B" w14:textId="77777777" w:rsidTr="00E8048D">
        <w:tc>
          <w:tcPr>
            <w:cnfStyle w:val="001000000000" w:firstRow="0" w:lastRow="0" w:firstColumn="1" w:lastColumn="0" w:oddVBand="0" w:evenVBand="0" w:oddHBand="0" w:evenHBand="0" w:firstRowFirstColumn="0" w:firstRowLastColumn="0" w:lastRowFirstColumn="0" w:lastRowLastColumn="0"/>
            <w:tcW w:w="2840" w:type="dxa"/>
          </w:tcPr>
          <w:p w14:paraId="556AB38A" w14:textId="77777777" w:rsidR="001F6666" w:rsidRPr="00A203AF" w:rsidRDefault="001F6666" w:rsidP="00E8048D">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79769D34" w14:textId="77777777" w:rsidR="001F6666" w:rsidRPr="00A203AF" w:rsidRDefault="001F6666" w:rsidP="00E8048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5679DF8E" w14:textId="77777777" w:rsidR="001F6666" w:rsidRPr="00A203AF" w:rsidRDefault="001F6666" w:rsidP="00E8048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1F6666" w:rsidRPr="00A203AF" w14:paraId="6954EBE8" w14:textId="77777777" w:rsidTr="00E804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B0F14FD" w14:textId="77777777" w:rsidR="001F6666" w:rsidRPr="00A203AF" w:rsidRDefault="001F6666" w:rsidP="00E8048D">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1CA50F18" w14:textId="77777777" w:rsidR="001F6666" w:rsidRPr="00A203AF" w:rsidRDefault="001F6666" w:rsidP="00E8048D">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0340D5C0" w14:textId="77777777" w:rsidR="001F6666" w:rsidRPr="00A203AF" w:rsidRDefault="001F6666" w:rsidP="00E8048D">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1F6666" w:rsidRPr="00A203AF" w14:paraId="715F5590" w14:textId="77777777" w:rsidTr="00E8048D">
        <w:tc>
          <w:tcPr>
            <w:cnfStyle w:val="001000000000" w:firstRow="0" w:lastRow="0" w:firstColumn="1" w:lastColumn="0" w:oddVBand="0" w:evenVBand="0" w:oddHBand="0" w:evenHBand="0" w:firstRowFirstColumn="0" w:firstRowLastColumn="0" w:lastRowFirstColumn="0" w:lastRowLastColumn="0"/>
            <w:tcW w:w="2840" w:type="dxa"/>
          </w:tcPr>
          <w:p w14:paraId="79EB1638" w14:textId="77777777" w:rsidR="001F6666" w:rsidRPr="00A203AF" w:rsidRDefault="001F6666" w:rsidP="00E8048D">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4AC06B9D" w14:textId="77777777" w:rsidR="001F6666" w:rsidRPr="00A203AF" w:rsidRDefault="001F6666" w:rsidP="00E8048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52ED36E2" w14:textId="77777777" w:rsidR="001F6666" w:rsidRPr="00A203AF" w:rsidRDefault="001F6666" w:rsidP="00E8048D">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716270DE" w14:textId="77777777" w:rsidR="001F6666" w:rsidRPr="00A203AF" w:rsidRDefault="001F6666" w:rsidP="001F6666">
      <w:pPr>
        <w:rPr>
          <w:rFonts w:cstheme="minorHAnsi"/>
          <w:color w:val="000000"/>
          <w:szCs w:val="22"/>
          <w:lang w:val="en"/>
        </w:rPr>
      </w:pPr>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6890E2B7" w14:textId="77777777" w:rsidR="001F6666" w:rsidRPr="00A203AF" w:rsidRDefault="001F6666" w:rsidP="001F6666">
      <w:pPr>
        <w:pStyle w:val="ListParagraph"/>
        <w:numPr>
          <w:ilvl w:val="0"/>
          <w:numId w:val="19"/>
        </w:numPr>
        <w:rPr>
          <w:rFonts w:cstheme="minorHAnsi"/>
          <w:szCs w:val="22"/>
        </w:rPr>
      </w:pPr>
      <w:r w:rsidRPr="00A203AF">
        <w:rPr>
          <w:rFonts w:cstheme="minorHAnsi"/>
          <w:szCs w:val="22"/>
        </w:rPr>
        <w:t>The right to be informed</w:t>
      </w:r>
    </w:p>
    <w:p w14:paraId="1956803E" w14:textId="77777777" w:rsidR="001F6666" w:rsidRPr="00A203AF" w:rsidRDefault="001F6666" w:rsidP="001F6666">
      <w:pPr>
        <w:pStyle w:val="ListParagraph"/>
        <w:numPr>
          <w:ilvl w:val="0"/>
          <w:numId w:val="19"/>
        </w:numPr>
        <w:rPr>
          <w:rFonts w:cstheme="minorHAnsi"/>
          <w:szCs w:val="22"/>
        </w:rPr>
      </w:pPr>
      <w:r w:rsidRPr="00A203AF">
        <w:rPr>
          <w:rFonts w:cstheme="minorHAnsi"/>
          <w:szCs w:val="22"/>
        </w:rPr>
        <w:t>The right of access</w:t>
      </w:r>
    </w:p>
    <w:p w14:paraId="2682845F" w14:textId="77777777" w:rsidR="001F6666" w:rsidRPr="00A203AF" w:rsidRDefault="001F6666" w:rsidP="001F6666">
      <w:pPr>
        <w:pStyle w:val="ListParagraph"/>
        <w:numPr>
          <w:ilvl w:val="0"/>
          <w:numId w:val="19"/>
        </w:numPr>
        <w:rPr>
          <w:rFonts w:cstheme="minorHAnsi"/>
          <w:szCs w:val="22"/>
        </w:rPr>
      </w:pPr>
      <w:r w:rsidRPr="00A203AF">
        <w:rPr>
          <w:rFonts w:cstheme="minorHAnsi"/>
          <w:szCs w:val="22"/>
        </w:rPr>
        <w:t>The right to rectification</w:t>
      </w:r>
    </w:p>
    <w:p w14:paraId="781CECAD" w14:textId="77777777" w:rsidR="001F6666" w:rsidRPr="00A203AF" w:rsidRDefault="001F6666" w:rsidP="001F6666">
      <w:pPr>
        <w:pStyle w:val="ListParagraph"/>
        <w:numPr>
          <w:ilvl w:val="0"/>
          <w:numId w:val="19"/>
        </w:numPr>
        <w:rPr>
          <w:rFonts w:cstheme="minorHAnsi"/>
          <w:szCs w:val="22"/>
        </w:rPr>
      </w:pPr>
      <w:r w:rsidRPr="00A203AF">
        <w:rPr>
          <w:rFonts w:cstheme="minorHAnsi"/>
          <w:szCs w:val="22"/>
        </w:rPr>
        <w:t>The right to erasure</w:t>
      </w:r>
    </w:p>
    <w:p w14:paraId="08B0A395" w14:textId="77777777" w:rsidR="001F6666" w:rsidRPr="00A203AF" w:rsidRDefault="001F6666" w:rsidP="001F6666">
      <w:pPr>
        <w:pStyle w:val="ListParagraph"/>
        <w:numPr>
          <w:ilvl w:val="0"/>
          <w:numId w:val="19"/>
        </w:numPr>
        <w:rPr>
          <w:rFonts w:cstheme="minorHAnsi"/>
          <w:szCs w:val="22"/>
        </w:rPr>
      </w:pPr>
      <w:r w:rsidRPr="00A203AF">
        <w:rPr>
          <w:rFonts w:cstheme="minorHAnsi"/>
          <w:szCs w:val="22"/>
        </w:rPr>
        <w:t>The right to restrict processing</w:t>
      </w:r>
    </w:p>
    <w:p w14:paraId="1313E80C" w14:textId="77777777" w:rsidR="001F6666" w:rsidRPr="001F6666" w:rsidRDefault="001F6666" w:rsidP="00A84C0B">
      <w:pPr>
        <w:pStyle w:val="ListParagraph"/>
        <w:numPr>
          <w:ilvl w:val="0"/>
          <w:numId w:val="19"/>
        </w:numPr>
      </w:pPr>
      <w:r w:rsidRPr="001F6666">
        <w:rPr>
          <w:rFonts w:cstheme="minorHAnsi"/>
          <w:szCs w:val="22"/>
        </w:rPr>
        <w:t>The right to data portability</w:t>
      </w:r>
    </w:p>
    <w:p w14:paraId="63D9F0D8" w14:textId="37354E91" w:rsidR="001F6666" w:rsidRPr="001F6666" w:rsidRDefault="001F6666" w:rsidP="00A84C0B">
      <w:pPr>
        <w:pStyle w:val="ListParagraph"/>
        <w:numPr>
          <w:ilvl w:val="0"/>
          <w:numId w:val="19"/>
        </w:numPr>
      </w:pPr>
      <w:r w:rsidRPr="001F6666">
        <w:rPr>
          <w:rFonts w:cstheme="minorHAnsi"/>
          <w:szCs w:val="22"/>
        </w:rPr>
        <w:t>The right to object</w:t>
      </w:r>
    </w:p>
    <w:p w14:paraId="5A037C1F" w14:textId="77777777" w:rsidR="001F6666" w:rsidRDefault="001F6666" w:rsidP="001F6666"/>
    <w:p w14:paraId="2A24105F" w14:textId="77777777" w:rsidR="00801B46" w:rsidRDefault="001F6666" w:rsidP="00801B46">
      <w:pPr>
        <w:spacing w:before="300" w:after="0"/>
        <w:rPr>
          <w:rFonts w:eastAsia="Calibri" w:cs="Calibri"/>
          <w:caps/>
          <w:color w:val="365F91" w:themeColor="accent1" w:themeShade="BF"/>
        </w:rPr>
      </w:pPr>
      <w:r>
        <w:br w:type="page"/>
      </w:r>
      <w:bookmarkStart w:id="28" w:name="_Hlk218765444"/>
      <w:r w:rsidR="00801B46"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801B46" w:rsidRPr="00DF4270" w14:paraId="7FC2C3D2"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4494C861" w14:textId="77777777" w:rsidR="00801B46" w:rsidRPr="00DF4270" w:rsidRDefault="00801B46"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1AD8101A" w14:textId="77777777" w:rsidR="00801B46" w:rsidRPr="00DF4270" w:rsidRDefault="00801B46"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6DEE6745" w14:textId="77777777" w:rsidR="00801B46" w:rsidRPr="00DF4270" w:rsidRDefault="00801B46"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6DFCBA40" w14:textId="77777777" w:rsidR="00801B46" w:rsidRPr="00DF4270" w:rsidRDefault="00801B46"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13821094" w14:textId="77777777" w:rsidR="00801B46" w:rsidRPr="00DF4270" w:rsidRDefault="00801B46"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801B46" w:rsidRPr="00DF4270" w14:paraId="1FB6DC8C"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6DDF491F" w14:textId="77777777" w:rsidR="00801B46" w:rsidRPr="00DF4270" w:rsidRDefault="00801B46" w:rsidP="00881B50">
            <w:r w:rsidRPr="00DF4270">
              <w:t>1.0</w:t>
            </w:r>
          </w:p>
        </w:tc>
        <w:tc>
          <w:tcPr>
            <w:tcW w:w="1281" w:type="dxa"/>
            <w:tcBorders>
              <w:left w:val="nil"/>
              <w:right w:val="nil"/>
            </w:tcBorders>
            <w:hideMark/>
          </w:tcPr>
          <w:p w14:paraId="2A051197" w14:textId="77777777" w:rsidR="00801B46" w:rsidRPr="00DF4270" w:rsidRDefault="00801B46"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1F8093EA" w14:textId="77777777" w:rsidR="00801B46" w:rsidRPr="00DF4270" w:rsidRDefault="00801B46"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22B74B7B" w14:textId="77777777" w:rsidR="00801B46" w:rsidRPr="00DF4270" w:rsidRDefault="00801B46"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6CD76E7F" w14:textId="77777777" w:rsidR="00801B46" w:rsidRPr="00DF4270" w:rsidRDefault="00801B46" w:rsidP="00881B50">
            <w:pPr>
              <w:cnfStyle w:val="000000100000" w:firstRow="0" w:lastRow="0" w:firstColumn="0" w:lastColumn="0" w:oddVBand="0" w:evenVBand="0" w:oddHBand="1" w:evenHBand="0" w:firstRowFirstColumn="0" w:firstRowLastColumn="0" w:lastRowFirstColumn="0" w:lastRowLastColumn="0"/>
            </w:pPr>
          </w:p>
        </w:tc>
      </w:tr>
      <w:bookmarkEnd w:id="28"/>
    </w:tbl>
    <w:p w14:paraId="12598E7E" w14:textId="4537BB9A" w:rsidR="001F6666" w:rsidRDefault="001F6666"/>
    <w:sectPr w:rsidR="001F6666" w:rsidSect="00251119">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933AB7" w:rsidRDefault="00933AB7" w:rsidP="00E12436">
      <w:r>
        <w:separator/>
      </w:r>
    </w:p>
  </w:endnote>
  <w:endnote w:type="continuationSeparator" w:id="0">
    <w:p w14:paraId="290874EB" w14:textId="77777777" w:rsidR="00933AB7" w:rsidRDefault="00933AB7"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30F611F0" w:rsidR="00933AB7" w:rsidRPr="00251119" w:rsidRDefault="00933AB7"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 xml:space="preserve">Owner: </w:t>
    </w:r>
    <w:r w:rsidR="00801B46">
      <w:rPr>
        <w:rFonts w:cstheme="minorHAnsi"/>
        <w:sz w:val="18"/>
        <w:szCs w:val="18"/>
      </w:rPr>
      <w:t>Clerk of Tynwald</w:t>
    </w:r>
    <w:r w:rsidRPr="00251119">
      <w:rPr>
        <w:rFonts w:cstheme="minorHAnsi"/>
        <w:sz w:val="18"/>
        <w:szCs w:val="18"/>
      </w:rPr>
      <w:tab/>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AB0F4C">
      <w:rPr>
        <w:rFonts w:cstheme="minorHAnsi"/>
        <w:noProof/>
        <w:sz w:val="18"/>
        <w:szCs w:val="18"/>
      </w:rPr>
      <w:t>7</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AB0F4C">
      <w:rPr>
        <w:rFonts w:cstheme="minorHAnsi"/>
        <w:noProof/>
        <w:sz w:val="18"/>
        <w:szCs w:val="18"/>
      </w:rPr>
      <w:t>8</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801B46">
      <w:rPr>
        <w:rFonts w:cstheme="minorHAnsi"/>
        <w:sz w:val="18"/>
        <w:szCs w:val="18"/>
      </w:rPr>
      <w:t xml:space="preserve"> </w:t>
    </w:r>
    <w:sdt>
      <w:sdtPr>
        <w:rPr>
          <w:rFonts w:cstheme="minorHAnsi"/>
          <w:sz w:val="18"/>
          <w:szCs w:val="18"/>
        </w:rPr>
        <w:alias w:val="Status"/>
        <w:tag w:val=""/>
        <w:id w:val="896481512"/>
        <w:placeholder>
          <w:docPart w:val="99B384C03FDE4EEF8868F0A6A37B7603"/>
        </w:placeholder>
        <w:dataBinding w:prefixMappings="xmlns:ns0='http://purl.org/dc/elements/1.1/' xmlns:ns1='http://schemas.openxmlformats.org/package/2006/metadata/core-properties' " w:xpath="/ns1:coreProperties[1]/ns1:contentStatus[1]" w:storeItemID="{6C3C8BC8-F283-45AE-878A-BAB7291924A1}"/>
        <w:text/>
      </w:sdtPr>
      <w:sdtContent>
        <w:r w:rsidR="00801B46">
          <w:rPr>
            <w:rFonts w:cstheme="minorHAnsi"/>
            <w:sz w:val="18"/>
            <w:szCs w:val="18"/>
          </w:rPr>
          <w:t>Published</w:t>
        </w:r>
      </w:sdtContent>
    </w:sdt>
    <w:r w:rsidRPr="00251119">
      <w:rPr>
        <w:rFonts w:cstheme="minorHAnsi"/>
        <w:sz w:val="18"/>
        <w:szCs w:val="18"/>
      </w:rPr>
      <w:t xml:space="preserve">: </w:t>
    </w:r>
    <w:r w:rsidR="00801B46">
      <w:rPr>
        <w:rFonts w:cstheme="minorHAnsi"/>
        <w:sz w:val="18"/>
        <w:szCs w:val="18"/>
      </w:rPr>
      <w:t>1</w:t>
    </w:r>
    <w:r w:rsidRPr="00251119">
      <w:rPr>
        <w:rFonts w:cstheme="minorHAnsi"/>
        <w:sz w:val="18"/>
        <w:szCs w:val="18"/>
      </w:rPr>
      <w:t>.</w:t>
    </w:r>
    <w:r w:rsidR="00801B46">
      <w:rPr>
        <w:rFonts w:cstheme="minorHAnsi"/>
        <w:sz w:val="18"/>
        <w:szCs w:val="18"/>
      </w:rPr>
      <w:t>0</w:t>
    </w:r>
    <w:r w:rsidRPr="00251119">
      <w:rPr>
        <w:rFonts w:cstheme="minorHAnsi"/>
        <w:sz w:val="18"/>
        <w:szCs w:val="18"/>
      </w:rPr>
      <w:t xml:space="preserve"> </w:t>
    </w:r>
    <w:r>
      <w:rPr>
        <w:rFonts w:cstheme="minorHAnsi"/>
        <w:sz w:val="18"/>
        <w:szCs w:val="18"/>
      </w:rPr>
      <w:t xml:space="preserve">| </w:t>
    </w:r>
    <w:sdt>
      <w:sdtPr>
        <w:rPr>
          <w:rFonts w:cstheme="minorHAnsi"/>
          <w:sz w:val="18"/>
          <w:szCs w:val="18"/>
        </w:rPr>
        <w:alias w:val="Date Stamp"/>
        <w:tag w:val="Date_x0020_Stamp"/>
        <w:id w:val="854009742"/>
        <w:placeholder>
          <w:docPart w:val="295767CD114548598DBCA3237BF773E4"/>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Content>
        <w:r w:rsidR="00801B46">
          <w:rPr>
            <w:rFonts w:cstheme="minorHAnsi"/>
            <w:sz w:val="18"/>
            <w:szCs w:val="18"/>
          </w:rPr>
          <w:t>01/01/2026</w:t>
        </w:r>
      </w:sdtContent>
    </w:sdt>
  </w:p>
  <w:p w14:paraId="4A25F830" w14:textId="5591A935" w:rsidR="00933AB7" w:rsidRPr="00251119" w:rsidRDefault="00933AB7"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801B46">
      <w:rPr>
        <w:rFonts w:cstheme="minorHAnsi"/>
        <w:noProof/>
        <w:sz w:val="18"/>
        <w:szCs w:val="18"/>
      </w:rPr>
      <w:t>https://intranet.tynwald.org.im/companyweb/hr/Policies/Flexi_Time_Policy_and_Procedure.docx</w:t>
    </w:r>
    <w:r w:rsidRPr="00251119">
      <w:rPr>
        <w:rFonts w:cstheme="minorHAnsi"/>
        <w:noProof/>
        <w:sz w:val="18"/>
        <w:szCs w:val="18"/>
      </w:rPr>
      <w:fldChar w:fldCharType="end"/>
    </w:r>
    <w:r w:rsidR="000D0215">
      <w:rPr>
        <w:rFonts w:cstheme="minorHAns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933AB7" w:rsidRDefault="00933AB7" w:rsidP="00E12436">
      <w:r>
        <w:separator/>
      </w:r>
    </w:p>
  </w:footnote>
  <w:footnote w:type="continuationSeparator" w:id="0">
    <w:p w14:paraId="725132E5" w14:textId="77777777" w:rsidR="00933AB7" w:rsidRDefault="00933AB7" w:rsidP="00E1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715ECB7A" w:rsidR="00933AB7" w:rsidRDefault="00933AB7">
    <w:pPr>
      <w:pStyle w:val="Header"/>
    </w:pPr>
    <w:r>
      <w:t>Office of the Clerk of Tynwald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74D8D"/>
    <w:multiLevelType w:val="hybridMultilevel"/>
    <w:tmpl w:val="75C47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007A7E"/>
    <w:multiLevelType w:val="hybridMultilevel"/>
    <w:tmpl w:val="EFA898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156D0A"/>
    <w:multiLevelType w:val="hybridMultilevel"/>
    <w:tmpl w:val="E588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57756"/>
    <w:multiLevelType w:val="hybridMultilevel"/>
    <w:tmpl w:val="05167E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5C6F98"/>
    <w:multiLevelType w:val="hybridMultilevel"/>
    <w:tmpl w:val="BA88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A4BB3"/>
    <w:multiLevelType w:val="hybridMultilevel"/>
    <w:tmpl w:val="A218F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C804A1A"/>
    <w:multiLevelType w:val="hybridMultilevel"/>
    <w:tmpl w:val="31E22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5F1044"/>
    <w:multiLevelType w:val="multilevel"/>
    <w:tmpl w:val="13D2A6C0"/>
    <w:lvl w:ilvl="0">
      <w:start w:val="1"/>
      <w:numFmt w:val="decimal"/>
      <w:pStyle w:val="Heading1"/>
      <w:lvlText w:val="%1."/>
      <w:lvlJc w:val="left"/>
      <w:pPr>
        <w:ind w:left="360" w:hanging="360"/>
      </w:pPr>
    </w:lvl>
    <w:lvl w:ilvl="1">
      <w:start w:val="1"/>
      <w:numFmt w:val="decimal"/>
      <w:pStyle w:val="Heading2"/>
      <w:lvlText w:val="%1.%2."/>
      <w:lvlJc w:val="left"/>
      <w:pPr>
        <w:ind w:left="432" w:hanging="432"/>
      </w:pPr>
    </w:lvl>
    <w:lvl w:ilvl="2">
      <w:start w:val="1"/>
      <w:numFmt w:val="decimal"/>
      <w:pStyle w:val="Heading3"/>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377D50"/>
    <w:multiLevelType w:val="hybridMultilevel"/>
    <w:tmpl w:val="8F1A4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C461F9"/>
    <w:multiLevelType w:val="hybridMultilevel"/>
    <w:tmpl w:val="0854F1CE"/>
    <w:lvl w:ilvl="0" w:tplc="00FC44C8">
      <w:start w:val="1"/>
      <w:numFmt w:val="decimal"/>
      <w:pStyle w:val="Num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482F14"/>
    <w:multiLevelType w:val="hybridMultilevel"/>
    <w:tmpl w:val="7C66F08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1329238">
    <w:abstractNumId w:val="9"/>
  </w:num>
  <w:num w:numId="2" w16cid:durableId="2083945337">
    <w:abstractNumId w:val="6"/>
  </w:num>
  <w:num w:numId="3" w16cid:durableId="1601641572">
    <w:abstractNumId w:val="11"/>
  </w:num>
  <w:num w:numId="4" w16cid:durableId="1889367462">
    <w:abstractNumId w:val="8"/>
  </w:num>
  <w:num w:numId="5" w16cid:durableId="192033840">
    <w:abstractNumId w:val="7"/>
  </w:num>
  <w:num w:numId="6" w16cid:durableId="1813477257">
    <w:abstractNumId w:val="13"/>
  </w:num>
  <w:num w:numId="7" w16cid:durableId="526413185">
    <w:abstractNumId w:val="12"/>
  </w:num>
  <w:num w:numId="8" w16cid:durableId="1745301940">
    <w:abstractNumId w:val="16"/>
  </w:num>
  <w:num w:numId="9" w16cid:durableId="1944917613">
    <w:abstractNumId w:val="0"/>
  </w:num>
  <w:num w:numId="10" w16cid:durableId="1942563325">
    <w:abstractNumId w:val="17"/>
  </w:num>
  <w:num w:numId="11" w16cid:durableId="1602758704">
    <w:abstractNumId w:val="2"/>
  </w:num>
  <w:num w:numId="12" w16cid:durableId="1876379850">
    <w:abstractNumId w:val="11"/>
  </w:num>
  <w:num w:numId="13" w16cid:durableId="1294946047">
    <w:abstractNumId w:val="11"/>
  </w:num>
  <w:num w:numId="14" w16cid:durableId="1048332983">
    <w:abstractNumId w:val="14"/>
  </w:num>
  <w:num w:numId="15" w16cid:durableId="1772968122">
    <w:abstractNumId w:val="11"/>
  </w:num>
  <w:num w:numId="16" w16cid:durableId="708535223">
    <w:abstractNumId w:val="10"/>
  </w:num>
  <w:num w:numId="17" w16cid:durableId="805198322">
    <w:abstractNumId w:val="4"/>
  </w:num>
  <w:num w:numId="18" w16cid:durableId="1055011514">
    <w:abstractNumId w:val="11"/>
  </w:num>
  <w:num w:numId="19" w16cid:durableId="459030328">
    <w:abstractNumId w:val="15"/>
  </w:num>
  <w:num w:numId="20" w16cid:durableId="155997517">
    <w:abstractNumId w:val="11"/>
    <w:lvlOverride w:ilvl="0">
      <w:startOverride w:val="1"/>
    </w:lvlOverride>
  </w:num>
  <w:num w:numId="21" w16cid:durableId="20589709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334025">
    <w:abstractNumId w:val="1"/>
  </w:num>
  <w:num w:numId="23" w16cid:durableId="11553399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1581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22899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89222730">
    <w:abstractNumId w:val="11"/>
  </w:num>
  <w:num w:numId="27" w16cid:durableId="1051152442">
    <w:abstractNumId w:val="11"/>
  </w:num>
  <w:num w:numId="28" w16cid:durableId="1377776303">
    <w:abstractNumId w:val="5"/>
  </w:num>
  <w:num w:numId="29" w16cid:durableId="20914164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236CC"/>
    <w:rsid w:val="000238A9"/>
    <w:rsid w:val="000259CB"/>
    <w:rsid w:val="00030F2C"/>
    <w:rsid w:val="00032A8B"/>
    <w:rsid w:val="00033A2F"/>
    <w:rsid w:val="00035F1B"/>
    <w:rsid w:val="00037E65"/>
    <w:rsid w:val="00040EF9"/>
    <w:rsid w:val="00043732"/>
    <w:rsid w:val="00045147"/>
    <w:rsid w:val="0006016B"/>
    <w:rsid w:val="00063EF3"/>
    <w:rsid w:val="00075365"/>
    <w:rsid w:val="000958F8"/>
    <w:rsid w:val="000B4569"/>
    <w:rsid w:val="000B758E"/>
    <w:rsid w:val="000C0AA5"/>
    <w:rsid w:val="000C2234"/>
    <w:rsid w:val="000C3A60"/>
    <w:rsid w:val="000D0215"/>
    <w:rsid w:val="000D26B9"/>
    <w:rsid w:val="00122CF5"/>
    <w:rsid w:val="00124AEB"/>
    <w:rsid w:val="00124B48"/>
    <w:rsid w:val="00135B6C"/>
    <w:rsid w:val="001404BD"/>
    <w:rsid w:val="00163B5E"/>
    <w:rsid w:val="0018258F"/>
    <w:rsid w:val="00184EF3"/>
    <w:rsid w:val="001C0914"/>
    <w:rsid w:val="001D3075"/>
    <w:rsid w:val="001D755D"/>
    <w:rsid w:val="001E4428"/>
    <w:rsid w:val="001E6EE3"/>
    <w:rsid w:val="001F3B17"/>
    <w:rsid w:val="001F6666"/>
    <w:rsid w:val="00202163"/>
    <w:rsid w:val="00222EC8"/>
    <w:rsid w:val="002241F6"/>
    <w:rsid w:val="00227C23"/>
    <w:rsid w:val="0023309D"/>
    <w:rsid w:val="00235117"/>
    <w:rsid w:val="00240C27"/>
    <w:rsid w:val="00244FE5"/>
    <w:rsid w:val="00247321"/>
    <w:rsid w:val="00251119"/>
    <w:rsid w:val="00260B62"/>
    <w:rsid w:val="00270B61"/>
    <w:rsid w:val="00280A2B"/>
    <w:rsid w:val="0029679E"/>
    <w:rsid w:val="002A194E"/>
    <w:rsid w:val="002A4576"/>
    <w:rsid w:val="002C0FA4"/>
    <w:rsid w:val="002D28E6"/>
    <w:rsid w:val="002E3016"/>
    <w:rsid w:val="002E6800"/>
    <w:rsid w:val="00301EDB"/>
    <w:rsid w:val="003040BF"/>
    <w:rsid w:val="00314876"/>
    <w:rsid w:val="0031610C"/>
    <w:rsid w:val="00333406"/>
    <w:rsid w:val="00336256"/>
    <w:rsid w:val="00337EC4"/>
    <w:rsid w:val="0034093F"/>
    <w:rsid w:val="003442A0"/>
    <w:rsid w:val="00351B6C"/>
    <w:rsid w:val="003553BC"/>
    <w:rsid w:val="00366DF7"/>
    <w:rsid w:val="0037399A"/>
    <w:rsid w:val="00380262"/>
    <w:rsid w:val="0038629D"/>
    <w:rsid w:val="0039241D"/>
    <w:rsid w:val="00396EDC"/>
    <w:rsid w:val="003A5F82"/>
    <w:rsid w:val="003B10F4"/>
    <w:rsid w:val="003E5832"/>
    <w:rsid w:val="003F457C"/>
    <w:rsid w:val="00407A56"/>
    <w:rsid w:val="004213F5"/>
    <w:rsid w:val="0042769F"/>
    <w:rsid w:val="00435272"/>
    <w:rsid w:val="00436E7A"/>
    <w:rsid w:val="0043742E"/>
    <w:rsid w:val="00443634"/>
    <w:rsid w:val="00445FC8"/>
    <w:rsid w:val="004532AA"/>
    <w:rsid w:val="004534ED"/>
    <w:rsid w:val="00460663"/>
    <w:rsid w:val="004648FB"/>
    <w:rsid w:val="00467012"/>
    <w:rsid w:val="004719E0"/>
    <w:rsid w:val="00475F14"/>
    <w:rsid w:val="00481475"/>
    <w:rsid w:val="004946F0"/>
    <w:rsid w:val="004A21FC"/>
    <w:rsid w:val="004A6EF7"/>
    <w:rsid w:val="004B0EC5"/>
    <w:rsid w:val="004B6F73"/>
    <w:rsid w:val="004C4838"/>
    <w:rsid w:val="004C74CE"/>
    <w:rsid w:val="004D411A"/>
    <w:rsid w:val="004D4AE1"/>
    <w:rsid w:val="004F725D"/>
    <w:rsid w:val="004F7EFC"/>
    <w:rsid w:val="00502A59"/>
    <w:rsid w:val="0050366E"/>
    <w:rsid w:val="005050BE"/>
    <w:rsid w:val="00510907"/>
    <w:rsid w:val="00511F45"/>
    <w:rsid w:val="00512E75"/>
    <w:rsid w:val="00531AFB"/>
    <w:rsid w:val="00551DAB"/>
    <w:rsid w:val="00567A60"/>
    <w:rsid w:val="005E5C79"/>
    <w:rsid w:val="005E6BD7"/>
    <w:rsid w:val="005F11B4"/>
    <w:rsid w:val="00601547"/>
    <w:rsid w:val="00601E3A"/>
    <w:rsid w:val="006024DE"/>
    <w:rsid w:val="00603362"/>
    <w:rsid w:val="00604B39"/>
    <w:rsid w:val="0061260C"/>
    <w:rsid w:val="0061648C"/>
    <w:rsid w:val="00632D84"/>
    <w:rsid w:val="00634DE3"/>
    <w:rsid w:val="00640F0B"/>
    <w:rsid w:val="006473E5"/>
    <w:rsid w:val="00661CEE"/>
    <w:rsid w:val="00665987"/>
    <w:rsid w:val="0067655B"/>
    <w:rsid w:val="006844A1"/>
    <w:rsid w:val="0068619F"/>
    <w:rsid w:val="0069590E"/>
    <w:rsid w:val="006A23F9"/>
    <w:rsid w:val="006A47D4"/>
    <w:rsid w:val="006B16EF"/>
    <w:rsid w:val="006B1931"/>
    <w:rsid w:val="006C1872"/>
    <w:rsid w:val="006C1F9E"/>
    <w:rsid w:val="006C7CB7"/>
    <w:rsid w:val="006D1DB4"/>
    <w:rsid w:val="006E23C7"/>
    <w:rsid w:val="006E45ED"/>
    <w:rsid w:val="007013BA"/>
    <w:rsid w:val="00706B57"/>
    <w:rsid w:val="007230A0"/>
    <w:rsid w:val="0072734D"/>
    <w:rsid w:val="0073076C"/>
    <w:rsid w:val="0073078F"/>
    <w:rsid w:val="00740C44"/>
    <w:rsid w:val="00742204"/>
    <w:rsid w:val="0074541B"/>
    <w:rsid w:val="00745856"/>
    <w:rsid w:val="00756281"/>
    <w:rsid w:val="007572F8"/>
    <w:rsid w:val="007573DC"/>
    <w:rsid w:val="00763F9F"/>
    <w:rsid w:val="007676E1"/>
    <w:rsid w:val="0077621C"/>
    <w:rsid w:val="00783C74"/>
    <w:rsid w:val="00794138"/>
    <w:rsid w:val="0079515F"/>
    <w:rsid w:val="007B2AF2"/>
    <w:rsid w:val="007B3D19"/>
    <w:rsid w:val="007C14A9"/>
    <w:rsid w:val="007C3430"/>
    <w:rsid w:val="007D1473"/>
    <w:rsid w:val="007D7693"/>
    <w:rsid w:val="007E1D3C"/>
    <w:rsid w:val="00801B46"/>
    <w:rsid w:val="008050DC"/>
    <w:rsid w:val="00805765"/>
    <w:rsid w:val="00810A53"/>
    <w:rsid w:val="00813911"/>
    <w:rsid w:val="008162CB"/>
    <w:rsid w:val="00822DC2"/>
    <w:rsid w:val="00824793"/>
    <w:rsid w:val="00830640"/>
    <w:rsid w:val="00831A91"/>
    <w:rsid w:val="00843813"/>
    <w:rsid w:val="0085155C"/>
    <w:rsid w:val="00851983"/>
    <w:rsid w:val="0086430D"/>
    <w:rsid w:val="008704DD"/>
    <w:rsid w:val="00880444"/>
    <w:rsid w:val="00880475"/>
    <w:rsid w:val="008907FA"/>
    <w:rsid w:val="008A62FB"/>
    <w:rsid w:val="008C1541"/>
    <w:rsid w:val="008D3682"/>
    <w:rsid w:val="008D6DE0"/>
    <w:rsid w:val="008E120E"/>
    <w:rsid w:val="008E49B4"/>
    <w:rsid w:val="008F4497"/>
    <w:rsid w:val="008F7876"/>
    <w:rsid w:val="00914BCD"/>
    <w:rsid w:val="00931E64"/>
    <w:rsid w:val="009321E2"/>
    <w:rsid w:val="00933AB7"/>
    <w:rsid w:val="0093765A"/>
    <w:rsid w:val="00946D3E"/>
    <w:rsid w:val="009703B4"/>
    <w:rsid w:val="00975C7D"/>
    <w:rsid w:val="00981AB6"/>
    <w:rsid w:val="00986DA0"/>
    <w:rsid w:val="00991134"/>
    <w:rsid w:val="00997494"/>
    <w:rsid w:val="00997915"/>
    <w:rsid w:val="009A675B"/>
    <w:rsid w:val="009B031D"/>
    <w:rsid w:val="009B48D2"/>
    <w:rsid w:val="009D38B9"/>
    <w:rsid w:val="009D531F"/>
    <w:rsid w:val="009F5AC6"/>
    <w:rsid w:val="009F6019"/>
    <w:rsid w:val="00A00E21"/>
    <w:rsid w:val="00A0719B"/>
    <w:rsid w:val="00A2433C"/>
    <w:rsid w:val="00A36F78"/>
    <w:rsid w:val="00A465BA"/>
    <w:rsid w:val="00A630C1"/>
    <w:rsid w:val="00A6752C"/>
    <w:rsid w:val="00A74326"/>
    <w:rsid w:val="00A81400"/>
    <w:rsid w:val="00A858A8"/>
    <w:rsid w:val="00AB0F4C"/>
    <w:rsid w:val="00AB288E"/>
    <w:rsid w:val="00AB66D4"/>
    <w:rsid w:val="00AB6C17"/>
    <w:rsid w:val="00AC165E"/>
    <w:rsid w:val="00AC4EBE"/>
    <w:rsid w:val="00AD13C8"/>
    <w:rsid w:val="00AE052B"/>
    <w:rsid w:val="00AE50B0"/>
    <w:rsid w:val="00B1101D"/>
    <w:rsid w:val="00B13C3D"/>
    <w:rsid w:val="00B24C3F"/>
    <w:rsid w:val="00B24ED5"/>
    <w:rsid w:val="00B2525D"/>
    <w:rsid w:val="00B311D1"/>
    <w:rsid w:val="00B31E1A"/>
    <w:rsid w:val="00B33EE0"/>
    <w:rsid w:val="00B55CF6"/>
    <w:rsid w:val="00B63E8A"/>
    <w:rsid w:val="00B64DF8"/>
    <w:rsid w:val="00B77E16"/>
    <w:rsid w:val="00B85051"/>
    <w:rsid w:val="00B93A16"/>
    <w:rsid w:val="00B96A5B"/>
    <w:rsid w:val="00BA1848"/>
    <w:rsid w:val="00BD35AE"/>
    <w:rsid w:val="00BE0F09"/>
    <w:rsid w:val="00BE22BA"/>
    <w:rsid w:val="00BF092B"/>
    <w:rsid w:val="00C07143"/>
    <w:rsid w:val="00C120A1"/>
    <w:rsid w:val="00C16A51"/>
    <w:rsid w:val="00C21A51"/>
    <w:rsid w:val="00C352EC"/>
    <w:rsid w:val="00C4589E"/>
    <w:rsid w:val="00C47C03"/>
    <w:rsid w:val="00C679C2"/>
    <w:rsid w:val="00C74A4E"/>
    <w:rsid w:val="00C75FEC"/>
    <w:rsid w:val="00C76FBB"/>
    <w:rsid w:val="00C8350A"/>
    <w:rsid w:val="00C97EF9"/>
    <w:rsid w:val="00CB62B6"/>
    <w:rsid w:val="00CC6D76"/>
    <w:rsid w:val="00CD13C6"/>
    <w:rsid w:val="00CD4617"/>
    <w:rsid w:val="00CD7CA6"/>
    <w:rsid w:val="00CE545E"/>
    <w:rsid w:val="00D136E1"/>
    <w:rsid w:val="00D14A85"/>
    <w:rsid w:val="00D2627F"/>
    <w:rsid w:val="00D30730"/>
    <w:rsid w:val="00D35273"/>
    <w:rsid w:val="00D519E1"/>
    <w:rsid w:val="00D6090D"/>
    <w:rsid w:val="00D615E5"/>
    <w:rsid w:val="00D64487"/>
    <w:rsid w:val="00D66BB9"/>
    <w:rsid w:val="00D72DF8"/>
    <w:rsid w:val="00D875C7"/>
    <w:rsid w:val="00D933C6"/>
    <w:rsid w:val="00D9532C"/>
    <w:rsid w:val="00D9603A"/>
    <w:rsid w:val="00DC5C03"/>
    <w:rsid w:val="00DD2192"/>
    <w:rsid w:val="00DE4457"/>
    <w:rsid w:val="00E12436"/>
    <w:rsid w:val="00E12713"/>
    <w:rsid w:val="00E34D20"/>
    <w:rsid w:val="00E35A18"/>
    <w:rsid w:val="00E3724E"/>
    <w:rsid w:val="00E627E7"/>
    <w:rsid w:val="00E65BF8"/>
    <w:rsid w:val="00E75B67"/>
    <w:rsid w:val="00E80BC5"/>
    <w:rsid w:val="00E84FEF"/>
    <w:rsid w:val="00E94356"/>
    <w:rsid w:val="00EB01E0"/>
    <w:rsid w:val="00EB47B3"/>
    <w:rsid w:val="00EB6882"/>
    <w:rsid w:val="00EC7E19"/>
    <w:rsid w:val="00EF13C5"/>
    <w:rsid w:val="00EF31BF"/>
    <w:rsid w:val="00EF52D4"/>
    <w:rsid w:val="00F10C72"/>
    <w:rsid w:val="00F17185"/>
    <w:rsid w:val="00F32C56"/>
    <w:rsid w:val="00F36FFB"/>
    <w:rsid w:val="00F4691F"/>
    <w:rsid w:val="00F5753D"/>
    <w:rsid w:val="00F6023E"/>
    <w:rsid w:val="00F60636"/>
    <w:rsid w:val="00F62E3E"/>
    <w:rsid w:val="00F71441"/>
    <w:rsid w:val="00F73338"/>
    <w:rsid w:val="00F7491E"/>
    <w:rsid w:val="00F83B00"/>
    <w:rsid w:val="00F85DBD"/>
    <w:rsid w:val="00F92B77"/>
    <w:rsid w:val="00F95641"/>
    <w:rsid w:val="00FA0344"/>
    <w:rsid w:val="00FA30C4"/>
    <w:rsid w:val="00FB6E72"/>
    <w:rsid w:val="00FB7DEA"/>
    <w:rsid w:val="00FB7EDA"/>
    <w:rsid w:val="00FC0785"/>
    <w:rsid w:val="00FD2F78"/>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Heading2"/>
    <w:next w:val="Normal"/>
    <w:link w:val="Heading3Char"/>
    <w:uiPriority w:val="1"/>
    <w:unhideWhenUsed/>
    <w:qFormat/>
    <w:rsid w:val="001F6666"/>
    <w:pPr>
      <w:numPr>
        <w:ilvl w:val="2"/>
      </w:numPr>
      <w:pBdr>
        <w:top w:val="single" w:sz="8" w:space="1" w:color="95B3D7" w:themeColor="accent1" w:themeTint="99"/>
        <w:left w:val="single" w:sz="8" w:space="4" w:color="95B3D7" w:themeColor="accent1" w:themeTint="99"/>
        <w:bottom w:val="none" w:sz="0" w:space="0" w:color="auto"/>
        <w:right w:val="none" w:sz="0" w:space="0" w:color="auto"/>
      </w:pBdr>
      <w:shd w:val="clear" w:color="auto" w:fill="auto"/>
      <w:outlineLvl w:val="2"/>
    </w:p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1F6666"/>
    <w:rPr>
      <w:b/>
      <w:bCs/>
      <w:caps/>
      <w:color w:val="1F497D" w:themeColor="text2"/>
      <w:spacing w:val="15"/>
      <w:lang w:val="en-US"/>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uiPriority w:val="99"/>
    <w:rsid w:val="00AC4EBE"/>
    <w:pPr>
      <w:spacing w:before="0" w:after="0" w:line="240" w:lineRule="auto"/>
    </w:pPr>
  </w:style>
  <w:style w:type="character" w:customStyle="1" w:styleId="FootnoteTextChar">
    <w:name w:val="Footnote Text Char"/>
    <w:basedOn w:val="DefaultParagraphFont"/>
    <w:link w:val="FootnoteText"/>
    <w:uiPriority w:val="99"/>
    <w:rsid w:val="00AC4EBE"/>
    <w:rPr>
      <w:sz w:val="20"/>
      <w:szCs w:val="20"/>
    </w:rPr>
  </w:style>
  <w:style w:type="character" w:styleId="FootnoteReference">
    <w:name w:val="footnote reference"/>
    <w:basedOn w:val="DefaultParagraphFont"/>
    <w:uiPriority w:val="99"/>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6"/>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7"/>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59"/>
    <w:rsid w:val="00E94356"/>
    <w:pPr>
      <w:spacing w:before="0" w:after="0" w:line="240" w:lineRule="auto"/>
    </w:pPr>
    <w:rPr>
      <w:rFonts w:ascii="Book Antiqua" w:eastAsiaTheme="minorHAnsi" w:hAnsi="Book Antiqua"/>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a">
    <w:name w:val="NumPara"/>
    <w:basedOn w:val="ListParagraph"/>
    <w:link w:val="NumParaChar"/>
    <w:qFormat/>
    <w:rsid w:val="00035F1B"/>
    <w:pPr>
      <w:numPr>
        <w:numId w:val="8"/>
      </w:numPr>
      <w:spacing w:before="0" w:after="240" w:line="240" w:lineRule="auto"/>
      <w:ind w:left="0" w:hanging="567"/>
      <w:contextualSpacing w:val="0"/>
    </w:pPr>
    <w:rPr>
      <w:rFonts w:eastAsiaTheme="minorHAnsi"/>
      <w:sz w:val="26"/>
      <w:lang w:eastAsia="en-US"/>
    </w:rPr>
  </w:style>
  <w:style w:type="character" w:customStyle="1" w:styleId="NumParaChar">
    <w:name w:val="NumPara Char"/>
    <w:basedOn w:val="ListParagraphChar"/>
    <w:link w:val="NumPara"/>
    <w:rsid w:val="00035F1B"/>
    <w:rPr>
      <w:rFonts w:eastAsiaTheme="minorHAnsi"/>
      <w:sz w:val="26"/>
      <w:szCs w:val="20"/>
      <w:lang w:eastAsia="en-US"/>
    </w:rPr>
  </w:style>
  <w:style w:type="character" w:styleId="UnresolvedMention">
    <w:name w:val="Unresolved Mention"/>
    <w:basedOn w:val="DefaultParagraphFont"/>
    <w:uiPriority w:val="99"/>
    <w:semiHidden/>
    <w:unhideWhenUsed/>
    <w:rsid w:val="000D0215"/>
    <w:rPr>
      <w:color w:val="605E5C"/>
      <w:shd w:val="clear" w:color="auto" w:fill="E1DFDD"/>
    </w:rPr>
  </w:style>
  <w:style w:type="character" w:styleId="CommentReference">
    <w:name w:val="annotation reference"/>
    <w:basedOn w:val="DefaultParagraphFont"/>
    <w:semiHidden/>
    <w:unhideWhenUsed/>
    <w:rsid w:val="00235117"/>
    <w:rPr>
      <w:sz w:val="16"/>
      <w:szCs w:val="16"/>
    </w:rPr>
  </w:style>
  <w:style w:type="paragraph" w:styleId="CommentText">
    <w:name w:val="annotation text"/>
    <w:basedOn w:val="Normal"/>
    <w:link w:val="CommentTextChar"/>
    <w:unhideWhenUsed/>
    <w:rsid w:val="00235117"/>
    <w:pPr>
      <w:spacing w:line="240" w:lineRule="auto"/>
    </w:pPr>
    <w:rPr>
      <w:sz w:val="20"/>
    </w:rPr>
  </w:style>
  <w:style w:type="character" w:customStyle="1" w:styleId="CommentTextChar">
    <w:name w:val="Comment Text Char"/>
    <w:basedOn w:val="DefaultParagraphFont"/>
    <w:link w:val="CommentText"/>
    <w:rsid w:val="00235117"/>
    <w:rPr>
      <w:sz w:val="20"/>
      <w:szCs w:val="20"/>
    </w:rPr>
  </w:style>
  <w:style w:type="paragraph" w:styleId="CommentSubject">
    <w:name w:val="annotation subject"/>
    <w:basedOn w:val="CommentText"/>
    <w:next w:val="CommentText"/>
    <w:link w:val="CommentSubjectChar"/>
    <w:semiHidden/>
    <w:unhideWhenUsed/>
    <w:rsid w:val="007572F8"/>
    <w:rPr>
      <w:b/>
      <w:bCs/>
    </w:rPr>
  </w:style>
  <w:style w:type="character" w:customStyle="1" w:styleId="CommentSubjectChar">
    <w:name w:val="Comment Subject Char"/>
    <w:basedOn w:val="CommentTextChar"/>
    <w:link w:val="CommentSubject"/>
    <w:semiHidden/>
    <w:rsid w:val="007572F8"/>
    <w:rPr>
      <w:b/>
      <w:bCs/>
      <w:sz w:val="20"/>
      <w:szCs w:val="20"/>
    </w:rPr>
  </w:style>
  <w:style w:type="paragraph" w:styleId="Revision">
    <w:name w:val="Revision"/>
    <w:hidden/>
    <w:uiPriority w:val="99"/>
    <w:semiHidden/>
    <w:rsid w:val="007572F8"/>
    <w:pPr>
      <w:spacing w:before="0" w:after="0" w:line="24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1517">
      <w:bodyDiv w:val="1"/>
      <w:marLeft w:val="0"/>
      <w:marRight w:val="0"/>
      <w:marTop w:val="0"/>
      <w:marBottom w:val="0"/>
      <w:divBdr>
        <w:top w:val="none" w:sz="0" w:space="0" w:color="auto"/>
        <w:left w:val="none" w:sz="0" w:space="0" w:color="auto"/>
        <w:bottom w:val="none" w:sz="0" w:space="0" w:color="auto"/>
        <w:right w:val="none" w:sz="0" w:space="0" w:color="auto"/>
      </w:divBdr>
    </w:div>
    <w:div w:id="402721037">
      <w:bodyDiv w:val="1"/>
      <w:marLeft w:val="0"/>
      <w:marRight w:val="0"/>
      <w:marTop w:val="0"/>
      <w:marBottom w:val="0"/>
      <w:divBdr>
        <w:top w:val="none" w:sz="0" w:space="0" w:color="auto"/>
        <w:left w:val="none" w:sz="0" w:space="0" w:color="auto"/>
        <w:bottom w:val="none" w:sz="0" w:space="0" w:color="auto"/>
        <w:right w:val="none" w:sz="0" w:space="0" w:color="auto"/>
      </w:divBdr>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738358270">
      <w:bodyDiv w:val="1"/>
      <w:marLeft w:val="0"/>
      <w:marRight w:val="0"/>
      <w:marTop w:val="0"/>
      <w:marBottom w:val="0"/>
      <w:divBdr>
        <w:top w:val="none" w:sz="0" w:space="0" w:color="auto"/>
        <w:left w:val="none" w:sz="0" w:space="0" w:color="auto"/>
        <w:bottom w:val="none" w:sz="0" w:space="0" w:color="auto"/>
        <w:right w:val="none" w:sz="0" w:space="0" w:color="auto"/>
      </w:divBdr>
    </w:div>
    <w:div w:id="901910642">
      <w:bodyDiv w:val="1"/>
      <w:marLeft w:val="0"/>
      <w:marRight w:val="0"/>
      <w:marTop w:val="0"/>
      <w:marBottom w:val="0"/>
      <w:divBdr>
        <w:top w:val="none" w:sz="0" w:space="0" w:color="auto"/>
        <w:left w:val="none" w:sz="0" w:space="0" w:color="auto"/>
        <w:bottom w:val="none" w:sz="0" w:space="0" w:color="auto"/>
        <w:right w:val="none" w:sz="0" w:space="0" w:color="auto"/>
      </w:divBdr>
    </w:div>
    <w:div w:id="957683449">
      <w:bodyDiv w:val="1"/>
      <w:marLeft w:val="0"/>
      <w:marRight w:val="0"/>
      <w:marTop w:val="0"/>
      <w:marBottom w:val="0"/>
      <w:divBdr>
        <w:top w:val="none" w:sz="0" w:space="0" w:color="auto"/>
        <w:left w:val="none" w:sz="0" w:space="0" w:color="auto"/>
        <w:bottom w:val="none" w:sz="0" w:space="0" w:color="auto"/>
        <w:right w:val="none" w:sz="0" w:space="0" w:color="auto"/>
      </w:divBdr>
    </w:div>
    <w:div w:id="1165707028">
      <w:bodyDiv w:val="1"/>
      <w:marLeft w:val="0"/>
      <w:marRight w:val="0"/>
      <w:marTop w:val="0"/>
      <w:marBottom w:val="0"/>
      <w:divBdr>
        <w:top w:val="none" w:sz="0" w:space="0" w:color="auto"/>
        <w:left w:val="none" w:sz="0" w:space="0" w:color="auto"/>
        <w:bottom w:val="none" w:sz="0" w:space="0" w:color="auto"/>
        <w:right w:val="none" w:sz="0" w:space="0" w:color="auto"/>
      </w:divBdr>
    </w:div>
    <w:div w:id="1257135542">
      <w:bodyDiv w:val="1"/>
      <w:marLeft w:val="0"/>
      <w:marRight w:val="0"/>
      <w:marTop w:val="0"/>
      <w:marBottom w:val="0"/>
      <w:divBdr>
        <w:top w:val="none" w:sz="0" w:space="0" w:color="auto"/>
        <w:left w:val="none" w:sz="0" w:space="0" w:color="auto"/>
        <w:bottom w:val="none" w:sz="0" w:space="0" w:color="auto"/>
        <w:right w:val="none" w:sz="0" w:space="0" w:color="auto"/>
      </w:divBdr>
    </w:div>
    <w:div w:id="1282683096">
      <w:bodyDiv w:val="1"/>
      <w:marLeft w:val="0"/>
      <w:marRight w:val="0"/>
      <w:marTop w:val="0"/>
      <w:marBottom w:val="0"/>
      <w:divBdr>
        <w:top w:val="none" w:sz="0" w:space="0" w:color="auto"/>
        <w:left w:val="none" w:sz="0" w:space="0" w:color="auto"/>
        <w:bottom w:val="none" w:sz="0" w:space="0" w:color="auto"/>
        <w:right w:val="none" w:sz="0" w:space="0" w:color="auto"/>
      </w:divBdr>
    </w:div>
    <w:div w:id="1422677080">
      <w:bodyDiv w:val="1"/>
      <w:marLeft w:val="0"/>
      <w:marRight w:val="0"/>
      <w:marTop w:val="0"/>
      <w:marBottom w:val="0"/>
      <w:divBdr>
        <w:top w:val="none" w:sz="0" w:space="0" w:color="auto"/>
        <w:left w:val="none" w:sz="0" w:space="0" w:color="auto"/>
        <w:bottom w:val="none" w:sz="0" w:space="0" w:color="auto"/>
        <w:right w:val="none" w:sz="0" w:space="0" w:color="auto"/>
      </w:divBdr>
    </w:div>
    <w:div w:id="1487161974">
      <w:bodyDiv w:val="1"/>
      <w:marLeft w:val="0"/>
      <w:marRight w:val="0"/>
      <w:marTop w:val="0"/>
      <w:marBottom w:val="0"/>
      <w:divBdr>
        <w:top w:val="none" w:sz="0" w:space="0" w:color="auto"/>
        <w:left w:val="none" w:sz="0" w:space="0" w:color="auto"/>
        <w:bottom w:val="none" w:sz="0" w:space="0" w:color="auto"/>
        <w:right w:val="none" w:sz="0" w:space="0" w:color="auto"/>
      </w:divBdr>
    </w:div>
    <w:div w:id="1903102814">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tranet.tynwald.org.im/companyweb/AnnualLeaveFlexi.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intranet/companyweb/hr/Policie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99B384C03FDE4EEF8868F0A6A37B7603"/>
        <w:category>
          <w:name w:val="General"/>
          <w:gallery w:val="placeholder"/>
        </w:category>
        <w:types>
          <w:type w:val="bbPlcHdr"/>
        </w:types>
        <w:behaviors>
          <w:behavior w:val="content"/>
        </w:behaviors>
        <w:guid w:val="{D5A7228B-A4E3-42CE-BD62-294ADBB6D6F8}"/>
      </w:docPartPr>
      <w:docPartBody>
        <w:p w:rsidR="00487E8A" w:rsidRDefault="00487E8A">
          <w:r w:rsidRPr="00FB2123">
            <w:rPr>
              <w:rStyle w:val="PlaceholderText"/>
            </w:rPr>
            <w:t>[Status]</w:t>
          </w:r>
        </w:p>
      </w:docPartBody>
    </w:docPart>
    <w:docPart>
      <w:docPartPr>
        <w:name w:val="295767CD114548598DBCA3237BF773E4"/>
        <w:category>
          <w:name w:val="General"/>
          <w:gallery w:val="placeholder"/>
        </w:category>
        <w:types>
          <w:type w:val="bbPlcHdr"/>
        </w:types>
        <w:behaviors>
          <w:behavior w:val="content"/>
        </w:behaviors>
        <w:guid w:val="{A1D4BCAA-23E7-44F9-B552-3BB8957ECE02}"/>
      </w:docPartPr>
      <w:docPartBody>
        <w:p w:rsidR="00487E8A" w:rsidRDefault="00487E8A">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A025B"/>
    <w:rsid w:val="00124B48"/>
    <w:rsid w:val="00280A2B"/>
    <w:rsid w:val="00301EDB"/>
    <w:rsid w:val="00314876"/>
    <w:rsid w:val="0036007D"/>
    <w:rsid w:val="00487E8A"/>
    <w:rsid w:val="004D510A"/>
    <w:rsid w:val="005C10E6"/>
    <w:rsid w:val="005C40AA"/>
    <w:rsid w:val="0060790C"/>
    <w:rsid w:val="00694993"/>
    <w:rsid w:val="006E23C7"/>
    <w:rsid w:val="00750D0B"/>
    <w:rsid w:val="00791DE5"/>
    <w:rsid w:val="00826F15"/>
    <w:rsid w:val="008533A7"/>
    <w:rsid w:val="008C1541"/>
    <w:rsid w:val="008F64B9"/>
    <w:rsid w:val="009524BA"/>
    <w:rsid w:val="00981574"/>
    <w:rsid w:val="009B48D2"/>
    <w:rsid w:val="00B13C3D"/>
    <w:rsid w:val="00B63E8A"/>
    <w:rsid w:val="00B95D3D"/>
    <w:rsid w:val="00BE0F09"/>
    <w:rsid w:val="00C50F30"/>
    <w:rsid w:val="00C76576"/>
    <w:rsid w:val="00CC5D20"/>
    <w:rsid w:val="00CD4617"/>
    <w:rsid w:val="00D64487"/>
    <w:rsid w:val="00F62E3E"/>
    <w:rsid w:val="00F86A82"/>
    <w:rsid w:val="00FA03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7E8A"/>
    <w:rPr>
      <w:color w:val="808080"/>
    </w:rPr>
  </w:style>
  <w:style w:type="paragraph" w:customStyle="1" w:styleId="F2745788F6894645B0F3CEDFB3478A03">
    <w:name w:val="F2745788F6894645B0F3CEDFB3478A03"/>
    <w:rsid w:val="005C10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HR_x0020_Lifecycle xmlns="af4025bd-eda9-4d6d-bcbe-7de91e238b29">In the Workplace</HR_x0020_Lifecycle>
    <_Status xmlns="http://schemas.microsoft.com/sharepoint/v3/fields">Not Started</_Status>
    <Type_x002f_Category xmlns="af4025bd-eda9-4d6d-bcbe-7de91e238b29">Policy</Type_x002f_Category>
    <SharedWithUsers xmlns="af4025bd-eda9-4d6d-bcbe-7de91e238b29">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3.xml><?xml version="1.0" encoding="utf-8"?>
<ds:datastoreItem xmlns:ds="http://schemas.openxmlformats.org/officeDocument/2006/customXml" ds:itemID="{B3589D65-4029-43F8-B23E-FE60ADBBE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CDD9DB-5754-4FFC-86F3-06574DCBD5A3}">
  <ds:schemaRefs>
    <ds:schemaRef ds:uri="http://schemas.microsoft.com/office/2006/metadata/properties"/>
    <ds:schemaRef ds:uri="http://schemas.openxmlformats.org/package/2006/metadata/core-properties"/>
    <ds:schemaRef ds:uri="http://www.w3.org/XML/1998/namespace"/>
    <ds:schemaRef ds:uri="http://purl.org/dc/dcmitype/"/>
    <ds:schemaRef ds:uri="http://schemas.microsoft.com/sharepoint/v3/fields"/>
    <ds:schemaRef ds:uri="http://schemas.microsoft.com/sharepoint/v3"/>
    <ds:schemaRef ds:uri="http://schemas.microsoft.com/office/2006/documentManagement/types"/>
    <ds:schemaRef ds:uri="http://purl.org/dc/elements/1.1/"/>
    <ds:schemaRef ds:uri="http://schemas.microsoft.com/office/infopath/2007/PartnerControls"/>
    <ds:schemaRef ds:uri="af4025bd-eda9-4d6d-bcbe-7de91e238b29"/>
    <ds:schemaRef ds:uri="http://purl.org/dc/terms/"/>
  </ds:schemaRefs>
</ds:datastoreItem>
</file>

<file path=customXml/itemProps5.xml><?xml version="1.0" encoding="utf-8"?>
<ds:datastoreItem xmlns:ds="http://schemas.openxmlformats.org/officeDocument/2006/customXml" ds:itemID="{F81B77F8-64F8-4992-AC88-046E7E45D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2760</Words>
  <Characters>14796</Characters>
  <Application>Microsoft Office Word</Application>
  <DocSecurity>0</DocSecurity>
  <Lines>352</Lines>
  <Paragraphs>262</Paragraphs>
  <ScaleCrop>false</ScaleCrop>
  <HeadingPairs>
    <vt:vector size="2" baseType="variant">
      <vt:variant>
        <vt:lpstr>Title</vt:lpstr>
      </vt:variant>
      <vt:variant>
        <vt:i4>1</vt:i4>
      </vt:variant>
    </vt:vector>
  </HeadingPairs>
  <TitlesOfParts>
    <vt:vector size="1" baseType="lpstr">
      <vt:lpstr>Flexi Time Policy and Procedure</vt:lpstr>
    </vt:vector>
  </TitlesOfParts>
  <Company>Clerk of Tynwald Office</Company>
  <LinksUpToDate>false</LinksUpToDate>
  <CharactersWithSpaces>17294</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 Time Policy and Procedure</dc:title>
  <dc:creator>Mandy Kinnell</dc:creator>
  <cp:lastModifiedBy>Julie Brodie</cp:lastModifiedBy>
  <cp:revision>4</cp:revision>
  <cp:lastPrinted>2026-01-08T15:38:00Z</cp:lastPrinted>
  <dcterms:created xsi:type="dcterms:W3CDTF">2025-12-22T12:19:00Z</dcterms:created>
  <dcterms:modified xsi:type="dcterms:W3CDTF">2026-01-08T15:39:00Z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