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D7202" w14:textId="73E1907D" w:rsidR="00E80BC5" w:rsidRPr="004B0EC5" w:rsidRDefault="004308FA" w:rsidP="00DD2192">
      <w:pPr>
        <w:pStyle w:val="Title"/>
        <w:pBdr>
          <w:bottom w:val="single" w:sz="4" w:space="1" w:color="C6D9F1" w:themeColor="text2" w:themeTint="33"/>
        </w:pBdr>
        <w:jc w:val="center"/>
      </w:pPr>
      <w:sdt>
        <w:sdtPr>
          <w:alias w:val="Title"/>
          <w:tag w:val=""/>
          <w:id w:val="-273565703"/>
          <w:placeholder>
            <w:docPart w:val="CD1DD89B753447CC8C44B7474161C11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34B4A">
            <w:t>Conflict of Interest Policy</w:t>
          </w:r>
        </w:sdtContent>
      </w:sdt>
    </w:p>
    <w:p w14:paraId="450BC057" w14:textId="4A2BB7CF" w:rsidR="00461096" w:rsidRDefault="00CB62B6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r>
        <w:rPr>
          <w:b w:val="0"/>
          <w:bCs w:val="0"/>
          <w:caps/>
          <w:sz w:val="24"/>
        </w:rPr>
        <w:fldChar w:fldCharType="begin"/>
      </w:r>
      <w:r>
        <w:rPr>
          <w:b w:val="0"/>
          <w:bCs w:val="0"/>
          <w:caps/>
          <w:sz w:val="24"/>
        </w:rPr>
        <w:instrText xml:space="preserve"> TOC \o "1-3" \h \z \u </w:instrText>
      </w:r>
      <w:r>
        <w:rPr>
          <w:b w:val="0"/>
          <w:bCs w:val="0"/>
          <w:caps/>
          <w:sz w:val="24"/>
        </w:rPr>
        <w:fldChar w:fldCharType="separate"/>
      </w:r>
      <w:hyperlink w:anchor="_Toc217297923" w:history="1">
        <w:r w:rsidR="00461096" w:rsidRPr="0066386D">
          <w:rPr>
            <w:rStyle w:val="Hyperlink"/>
            <w:noProof/>
          </w:rPr>
          <w:t>1.</w:t>
        </w:r>
        <w:r w:rsidR="00461096"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="00461096" w:rsidRPr="0066386D">
          <w:rPr>
            <w:rStyle w:val="Hyperlink"/>
            <w:noProof/>
          </w:rPr>
          <w:t>Introduction</w:t>
        </w:r>
        <w:r w:rsidR="00461096">
          <w:rPr>
            <w:noProof/>
            <w:webHidden/>
          </w:rPr>
          <w:tab/>
        </w:r>
        <w:r w:rsidR="00461096">
          <w:rPr>
            <w:noProof/>
            <w:webHidden/>
          </w:rPr>
          <w:fldChar w:fldCharType="begin"/>
        </w:r>
        <w:r w:rsidR="00461096">
          <w:rPr>
            <w:noProof/>
            <w:webHidden/>
          </w:rPr>
          <w:instrText xml:space="preserve"> PAGEREF _Toc217297923 \h </w:instrText>
        </w:r>
        <w:r w:rsidR="00461096">
          <w:rPr>
            <w:noProof/>
            <w:webHidden/>
          </w:rPr>
        </w:r>
        <w:r w:rsidR="00461096">
          <w:rPr>
            <w:noProof/>
            <w:webHidden/>
          </w:rPr>
          <w:fldChar w:fldCharType="separate"/>
        </w:r>
        <w:r w:rsidR="00461096">
          <w:rPr>
            <w:noProof/>
            <w:webHidden/>
          </w:rPr>
          <w:t>2</w:t>
        </w:r>
        <w:r w:rsidR="00461096">
          <w:rPr>
            <w:noProof/>
            <w:webHidden/>
          </w:rPr>
          <w:fldChar w:fldCharType="end"/>
        </w:r>
      </w:hyperlink>
    </w:p>
    <w:p w14:paraId="6EDEB08E" w14:textId="48F876D1" w:rsidR="00461096" w:rsidRDefault="00461096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7924" w:history="1">
        <w:r w:rsidRPr="0066386D">
          <w:rPr>
            <w:rStyle w:val="Hyperlink"/>
            <w:noProof/>
          </w:rPr>
          <w:t>1.1.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Linked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0282774" w14:textId="4DB06B87" w:rsidR="00461096" w:rsidRDefault="00461096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7925" w:history="1">
        <w:r w:rsidRPr="0066386D">
          <w:rPr>
            <w:rStyle w:val="Hyperlink"/>
            <w:noProof/>
          </w:rPr>
          <w:t>1.2.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Scope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F7E6E52" w14:textId="74F85C63" w:rsidR="00461096" w:rsidRDefault="00461096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7926" w:history="1">
        <w:r w:rsidRPr="0066386D">
          <w:rPr>
            <w:rStyle w:val="Hyperlink"/>
            <w:noProof/>
          </w:rPr>
          <w:t>1.3.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Key Contacts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405B3042" w14:textId="6D4D7873" w:rsidR="00461096" w:rsidRDefault="00461096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7297927" w:history="1">
        <w:r w:rsidRPr="0066386D">
          <w:rPr>
            <w:rStyle w:val="Hyperlink"/>
            <w:noProof/>
          </w:rPr>
          <w:t>2.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Key principles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557201C" w14:textId="7DDF4FFA" w:rsidR="00461096" w:rsidRDefault="00461096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7297928" w:history="1">
        <w:r w:rsidRPr="0066386D">
          <w:rPr>
            <w:rStyle w:val="Hyperlink"/>
            <w:noProof/>
          </w:rPr>
          <w:t>3.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Identifying potential conflicts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A777443" w14:textId="1E054AB9" w:rsidR="00461096" w:rsidRDefault="00461096">
      <w:pPr>
        <w:pStyle w:val="TOC1"/>
        <w:tabs>
          <w:tab w:val="left" w:pos="440"/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7297929" w:history="1">
        <w:r w:rsidRPr="0066386D">
          <w:rPr>
            <w:rStyle w:val="Hyperlink"/>
            <w:noProof/>
          </w:rPr>
          <w:t>4.</w:t>
        </w:r>
        <w:r>
          <w:rPr>
            <w:rFonts w:cstheme="minorBidi"/>
            <w:b w:val="0"/>
            <w:b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3B420FB" w14:textId="2B144550" w:rsidR="00461096" w:rsidRDefault="00461096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7930" w:history="1">
        <w:r w:rsidRPr="0066386D">
          <w:rPr>
            <w:rStyle w:val="Hyperlink"/>
            <w:noProof/>
          </w:rPr>
          <w:t>4.1.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Reporting a potential conflict of interest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06213BA" w14:textId="669828D0" w:rsidR="00461096" w:rsidRDefault="00461096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7931" w:history="1">
        <w:r w:rsidRPr="0066386D">
          <w:rPr>
            <w:rStyle w:val="Hyperlink"/>
            <w:noProof/>
          </w:rPr>
          <w:t>4.2.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Recording a conflict of interest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D9B988C" w14:textId="4277C4CF" w:rsidR="00461096" w:rsidRDefault="00461096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7932" w:history="1">
        <w:r w:rsidRPr="0066386D">
          <w:rPr>
            <w:rStyle w:val="Hyperlink"/>
            <w:noProof/>
          </w:rPr>
          <w:t>4.3.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Assessing a conflict of interest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537DB66" w14:textId="534E49E4" w:rsidR="00461096" w:rsidRDefault="00461096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7933" w:history="1">
        <w:r w:rsidRPr="0066386D">
          <w:rPr>
            <w:rStyle w:val="Hyperlink"/>
            <w:noProof/>
          </w:rPr>
          <w:t>4.4.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Actions to manage a conflict of interest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AE895CB" w14:textId="249ECF39" w:rsidR="00461096" w:rsidRDefault="00461096">
      <w:pPr>
        <w:pStyle w:val="TOC2"/>
        <w:tabs>
          <w:tab w:val="left" w:pos="880"/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7934" w:history="1">
        <w:r w:rsidRPr="0066386D">
          <w:rPr>
            <w:rStyle w:val="Hyperlink"/>
            <w:noProof/>
          </w:rPr>
          <w:t>4.5.</w:t>
        </w:r>
        <w:r>
          <w:rPr>
            <w:rFonts w:cstheme="minorBidi"/>
            <w:i w:val="0"/>
            <w:iCs w:val="0"/>
            <w:noProof/>
            <w:kern w:val="2"/>
            <w:sz w:val="24"/>
            <w:szCs w:val="24"/>
            <w14:ligatures w14:val="standardContextual"/>
          </w:rPr>
          <w:tab/>
        </w:r>
        <w:r w:rsidRPr="0066386D">
          <w:rPr>
            <w:rStyle w:val="Hyperlink"/>
            <w:noProof/>
          </w:rPr>
          <w:t>Reviewing conflicts of interest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7C7805B" w14:textId="0A2F61FD" w:rsidR="00461096" w:rsidRDefault="00461096">
      <w:pPr>
        <w:pStyle w:val="TOC1"/>
        <w:tabs>
          <w:tab w:val="right" w:leader="dot" w:pos="10456"/>
        </w:tabs>
        <w:rPr>
          <w:rFonts w:cstheme="minorBidi"/>
          <w:b w:val="0"/>
          <w:bCs w:val="0"/>
          <w:noProof/>
          <w:kern w:val="2"/>
          <w:sz w:val="24"/>
          <w:szCs w:val="24"/>
          <w14:ligatures w14:val="standardContextual"/>
        </w:rPr>
      </w:pPr>
      <w:hyperlink w:anchor="_Toc217297935" w:history="1">
        <w:r w:rsidRPr="0066386D">
          <w:rPr>
            <w:rStyle w:val="Hyperlink"/>
            <w:noProof/>
            <w:lang w:val="en-US"/>
          </w:rPr>
          <w:t>Appendix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B942DC0" w14:textId="5BC1B56D" w:rsidR="00461096" w:rsidRDefault="00461096">
      <w:pPr>
        <w:pStyle w:val="TOC2"/>
        <w:tabs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7936" w:history="1">
        <w:r w:rsidRPr="0066386D">
          <w:rPr>
            <w:rStyle w:val="Hyperlink"/>
            <w:noProof/>
          </w:rPr>
          <w:t>Retention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3EAC00FB" w14:textId="61E5904E" w:rsidR="00461096" w:rsidRDefault="00461096">
      <w:pPr>
        <w:pStyle w:val="TOC2"/>
        <w:tabs>
          <w:tab w:val="right" w:leader="dot" w:pos="10456"/>
        </w:tabs>
        <w:rPr>
          <w:rFonts w:cstheme="minorBidi"/>
          <w:i w:val="0"/>
          <w:iCs w:val="0"/>
          <w:noProof/>
          <w:kern w:val="2"/>
          <w:sz w:val="24"/>
          <w:szCs w:val="24"/>
          <w14:ligatures w14:val="standardContextual"/>
        </w:rPr>
      </w:pPr>
      <w:hyperlink w:anchor="_Toc217297937" w:history="1">
        <w:r w:rsidRPr="0066386D">
          <w:rPr>
            <w:rStyle w:val="Hyperlink"/>
            <w:noProof/>
          </w:rPr>
          <w:t>Personal Data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_Toc217297937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C417D52" w14:textId="67AE7C0A" w:rsidR="00CB62B6" w:rsidRDefault="00CB62B6" w:rsidP="00CB62B6">
      <w:pPr>
        <w:rPr>
          <w:rFonts w:cstheme="minorHAnsi"/>
          <w:b/>
          <w:bCs/>
          <w:caps/>
          <w:sz w:val="24"/>
        </w:rPr>
      </w:pPr>
      <w:r>
        <w:rPr>
          <w:rFonts w:cstheme="minorHAnsi"/>
          <w:b/>
          <w:bCs/>
          <w:caps/>
          <w:sz w:val="24"/>
        </w:rPr>
        <w:fldChar w:fldCharType="end"/>
      </w:r>
    </w:p>
    <w:p w14:paraId="63587C8F" w14:textId="2224495F" w:rsidR="0043742E" w:rsidRDefault="0099587A" w:rsidP="0099587A">
      <w:pPr>
        <w:tabs>
          <w:tab w:val="left" w:pos="7935"/>
        </w:tabs>
        <w:rPr>
          <w:rFonts w:cstheme="minorHAnsi"/>
          <w:b/>
          <w:bCs/>
          <w:caps/>
          <w:sz w:val="24"/>
        </w:rPr>
      </w:pPr>
      <w:r>
        <w:rPr>
          <w:rFonts w:cstheme="minorHAnsi"/>
          <w:b/>
          <w:bCs/>
          <w:caps/>
          <w:sz w:val="24"/>
        </w:rPr>
        <w:tab/>
      </w:r>
    </w:p>
    <w:p w14:paraId="38A11F08" w14:textId="77777777" w:rsidR="0040296C" w:rsidRDefault="0040296C" w:rsidP="00CB62B6">
      <w:pPr>
        <w:rPr>
          <w:rFonts w:cstheme="minorHAnsi"/>
          <w:b/>
          <w:bCs/>
          <w:caps/>
          <w:sz w:val="24"/>
        </w:rPr>
      </w:pPr>
    </w:p>
    <w:p w14:paraId="638D6E3C" w14:textId="576B3B15" w:rsidR="0043742E" w:rsidRPr="004B0EC5" w:rsidRDefault="0043742E" w:rsidP="00CB62B6">
      <w:pPr>
        <w:rPr>
          <w:rFonts w:cs="Tahoma"/>
          <w:szCs w:val="22"/>
        </w:rPr>
      </w:pPr>
    </w:p>
    <w:p w14:paraId="6F7C9FC0" w14:textId="77777777" w:rsidR="0021073C" w:rsidRDefault="0021073C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07719792" w14:textId="5FC04DFC" w:rsidR="00CB62B6" w:rsidRPr="00FA30C4" w:rsidRDefault="00CB62B6" w:rsidP="00C120A1">
      <w:pPr>
        <w:pStyle w:val="Heading1"/>
      </w:pPr>
      <w:bookmarkStart w:id="0" w:name="_Toc217297923"/>
      <w:r w:rsidRPr="00C120A1">
        <w:lastRenderedPageBreak/>
        <w:t>Introduction</w:t>
      </w:r>
      <w:bookmarkEnd w:id="0"/>
      <w:r w:rsidRPr="00FA30C4">
        <w:t xml:space="preserve"> </w:t>
      </w:r>
    </w:p>
    <w:p w14:paraId="377A883D" w14:textId="70ABD19F" w:rsidR="00254DE4" w:rsidRDefault="0021073C" w:rsidP="00035F1B">
      <w:r w:rsidRPr="0021073C">
        <w:t>The Clerk of Tynwald and the staff of the Office of the Clerk of Tynwald are responsible for supporting and promoting the activities of Tynwald</w:t>
      </w:r>
      <w:r>
        <w:t xml:space="preserve"> </w:t>
      </w:r>
      <w:r w:rsidR="00254DE4">
        <w:t xml:space="preserve">and assist </w:t>
      </w:r>
      <w:r>
        <w:t>Tynwald</w:t>
      </w:r>
      <w:r w:rsidR="00254DE4">
        <w:t xml:space="preserve"> Members to carry out their public functions as Members of Tynwald.</w:t>
      </w:r>
    </w:p>
    <w:p w14:paraId="497F0C50" w14:textId="59173D5C" w:rsidR="00254DE4" w:rsidRDefault="00254DE4" w:rsidP="00035F1B">
      <w:r>
        <w:t xml:space="preserve">All members of staff </w:t>
      </w:r>
      <w:r w:rsidR="00D577B7">
        <w:t>are expected to demonstrate the highest standards of propriety, impartiality, objectivity and integrity.</w:t>
      </w:r>
      <w:r w:rsidR="008E733D">
        <w:t xml:space="preserve"> </w:t>
      </w:r>
      <w:r w:rsidR="00D577B7">
        <w:t>Conflicts of interest are taken seriously by the Clerk of Tynwald</w:t>
      </w:r>
      <w:r w:rsidR="0021073C">
        <w:t xml:space="preserve"> </w:t>
      </w:r>
      <w:r w:rsidR="00D577B7">
        <w:t xml:space="preserve">as failure to </w:t>
      </w:r>
      <w:r w:rsidR="00D22F3D">
        <w:t>declare these</w:t>
      </w:r>
      <w:r w:rsidR="00D577B7">
        <w:t xml:space="preserve"> could compromise the integrity of the Office, undermine credibility and professionalism, damage relationships with Members and the public, give rise to claims of unfairness and cause reputational damage.</w:t>
      </w:r>
    </w:p>
    <w:p w14:paraId="1453B353" w14:textId="45BC2AD5" w:rsidR="00D577B7" w:rsidRDefault="00D577B7" w:rsidP="00035F1B">
      <w:r>
        <w:t>This policy sets out the approach this Office takes with a conflict of interest that arises for a member of staff.</w:t>
      </w:r>
      <w:r w:rsidR="008E733D">
        <w:t xml:space="preserve"> </w:t>
      </w:r>
      <w:r w:rsidR="0093564E">
        <w:t>The policy aims</w:t>
      </w:r>
      <w:r w:rsidR="0040296C">
        <w:t xml:space="preserve"> to help staff to avoid </w:t>
      </w:r>
      <w:r w:rsidR="0093564E">
        <w:t>difficult situations, identify potential conflicts and understand the process for managing conflicts.</w:t>
      </w:r>
    </w:p>
    <w:p w14:paraId="2B70C856" w14:textId="0CE99267" w:rsidR="00CB62B6" w:rsidRDefault="00CB62B6" w:rsidP="00C120A1">
      <w:pPr>
        <w:pStyle w:val="Heading2"/>
      </w:pPr>
      <w:bookmarkStart w:id="1" w:name="_Toc217297924"/>
      <w:r>
        <w:t>Linked Documents</w:t>
      </w:r>
      <w:bookmarkEnd w:id="1"/>
    </w:p>
    <w:p w14:paraId="0A302475" w14:textId="17375F67" w:rsidR="002241F6" w:rsidRDefault="002241F6" w:rsidP="002241F6">
      <w:r>
        <w:t>This policy may be read in conjunction with</w:t>
      </w:r>
      <w:r w:rsidR="00CE4795">
        <w:t xml:space="preserve"> all </w:t>
      </w:r>
      <w:r w:rsidR="00795672">
        <w:t xml:space="preserve">other </w:t>
      </w:r>
      <w:r w:rsidR="00CE4795">
        <w:t>policies, and particularly</w:t>
      </w:r>
      <w:r w:rsidR="0040296C">
        <w:t xml:space="preserve"> the following</w:t>
      </w:r>
      <w:r>
        <w:t>:</w:t>
      </w:r>
    </w:p>
    <w:p w14:paraId="041CC277" w14:textId="4B399FC3" w:rsidR="00D577B7" w:rsidRDefault="00D577B7" w:rsidP="00A00E21">
      <w:pPr>
        <w:pStyle w:val="ListParagraph"/>
        <w:numPr>
          <w:ilvl w:val="0"/>
          <w:numId w:val="4"/>
        </w:numPr>
        <w:spacing w:before="0" w:after="160" w:line="259" w:lineRule="auto"/>
      </w:pPr>
      <w:r>
        <w:t>Code of Conduct</w:t>
      </w:r>
    </w:p>
    <w:p w14:paraId="218D5D1B" w14:textId="2B3AA6C6" w:rsidR="00351B6C" w:rsidRPr="00AD3B69" w:rsidRDefault="00035F1B" w:rsidP="00A00E21">
      <w:pPr>
        <w:pStyle w:val="ListParagraph"/>
        <w:numPr>
          <w:ilvl w:val="0"/>
          <w:numId w:val="4"/>
        </w:numPr>
        <w:spacing w:before="0" w:after="160" w:line="259" w:lineRule="auto"/>
      </w:pPr>
      <w:r>
        <w:t>Disciplinary</w:t>
      </w:r>
      <w:r w:rsidR="00063EF3">
        <w:t xml:space="preserve"> </w:t>
      </w:r>
      <w:r w:rsidR="00A00E21">
        <w:t>Policy and Procedure</w:t>
      </w:r>
    </w:p>
    <w:p w14:paraId="03E285BB" w14:textId="7123AA87" w:rsidR="00AD3B69" w:rsidRPr="00F759D0" w:rsidRDefault="00AD3B69" w:rsidP="00A00E21">
      <w:pPr>
        <w:pStyle w:val="ListParagraph"/>
        <w:numPr>
          <w:ilvl w:val="0"/>
          <w:numId w:val="4"/>
        </w:numPr>
        <w:spacing w:before="0" w:after="160" w:line="259" w:lineRule="auto"/>
      </w:pPr>
      <w:r>
        <w:t xml:space="preserve">Political Activity Policy </w:t>
      </w:r>
    </w:p>
    <w:p w14:paraId="4C464413" w14:textId="150AE3A6" w:rsidR="00F759D0" w:rsidRDefault="00F759D0" w:rsidP="00A00E21">
      <w:pPr>
        <w:pStyle w:val="ListParagraph"/>
        <w:numPr>
          <w:ilvl w:val="0"/>
          <w:numId w:val="4"/>
        </w:numPr>
        <w:spacing w:before="0" w:after="160" w:line="259" w:lineRule="auto"/>
      </w:pPr>
      <w:r>
        <w:t>Equal Opport</w:t>
      </w:r>
      <w:r w:rsidR="00D577B7">
        <w:t>unities Policy</w:t>
      </w:r>
    </w:p>
    <w:p w14:paraId="5DCC229B" w14:textId="68B057F1" w:rsidR="00D15CD6" w:rsidRDefault="00D15CD6" w:rsidP="00A00E21">
      <w:pPr>
        <w:pStyle w:val="ListParagraph"/>
        <w:numPr>
          <w:ilvl w:val="0"/>
          <w:numId w:val="4"/>
        </w:numPr>
        <w:spacing w:before="0" w:after="160" w:line="259" w:lineRule="auto"/>
      </w:pPr>
      <w:r>
        <w:t>Gifts and Rewards Policy (Government)</w:t>
      </w:r>
    </w:p>
    <w:p w14:paraId="766A3A5E" w14:textId="6EFD117B" w:rsidR="00D15CD6" w:rsidRDefault="00D15CD6" w:rsidP="00A00E21">
      <w:pPr>
        <w:pStyle w:val="ListParagraph"/>
        <w:numPr>
          <w:ilvl w:val="0"/>
          <w:numId w:val="4"/>
        </w:numPr>
        <w:spacing w:before="0" w:after="160" w:line="259" w:lineRule="auto"/>
      </w:pPr>
      <w:r>
        <w:t>Isle of Man Government’s Financial Regulations</w:t>
      </w:r>
    </w:p>
    <w:p w14:paraId="7D9499F0" w14:textId="63050EEC" w:rsidR="00D15CD6" w:rsidRDefault="00D15CD6" w:rsidP="00A00E21">
      <w:pPr>
        <w:pStyle w:val="ListParagraph"/>
        <w:numPr>
          <w:ilvl w:val="0"/>
          <w:numId w:val="4"/>
        </w:numPr>
        <w:spacing w:before="0" w:after="160" w:line="259" w:lineRule="auto"/>
      </w:pPr>
      <w:r>
        <w:t>Purchasing in the Office of the Clerk of Tynwald</w:t>
      </w:r>
    </w:p>
    <w:p w14:paraId="57EC4163" w14:textId="28EB23E4" w:rsidR="00CB62B6" w:rsidRDefault="0093564E" w:rsidP="00CB62B6">
      <w:pPr>
        <w:pStyle w:val="ListParagraph"/>
        <w:numPr>
          <w:ilvl w:val="0"/>
          <w:numId w:val="4"/>
        </w:numPr>
        <w:spacing w:before="0" w:after="160" w:line="259" w:lineRule="auto"/>
      </w:pPr>
      <w:r>
        <w:t>Whistleblowing Policy and Procedure (Government)</w:t>
      </w:r>
    </w:p>
    <w:p w14:paraId="6D7D260B" w14:textId="58901A09" w:rsidR="0021073C" w:rsidRDefault="0021073C" w:rsidP="0021073C">
      <w:pPr>
        <w:spacing w:before="0" w:after="160" w:line="259" w:lineRule="auto"/>
      </w:pPr>
      <w:r>
        <w:t xml:space="preserve">All policies are available on the intranet: </w:t>
      </w:r>
      <w:hyperlink r:id="rId12" w:history="1">
        <w:r w:rsidRPr="006B0D24">
          <w:rPr>
            <w:rStyle w:val="Hyperlink"/>
          </w:rPr>
          <w:t>http://intranet/companyweb/hr/Policies/</w:t>
        </w:r>
      </w:hyperlink>
    </w:p>
    <w:p w14:paraId="79212B0D" w14:textId="6E84F6F1" w:rsidR="00CB62B6" w:rsidRDefault="00EB01E0" w:rsidP="00C120A1">
      <w:pPr>
        <w:pStyle w:val="Heading2"/>
      </w:pPr>
      <w:bookmarkStart w:id="2" w:name="_Toc217297925"/>
      <w:bookmarkStart w:id="3" w:name="_Toc512411828"/>
      <w:r>
        <w:t>S</w:t>
      </w:r>
      <w:r w:rsidR="002241F6">
        <w:t>cope</w:t>
      </w:r>
      <w:bookmarkEnd w:id="2"/>
    </w:p>
    <w:p w14:paraId="0EB49AA5" w14:textId="337F91F0" w:rsidR="002241F6" w:rsidRDefault="002241F6" w:rsidP="002241F6">
      <w:r>
        <w:t xml:space="preserve">This policy and procedure </w:t>
      </w:r>
      <w:proofErr w:type="gramStart"/>
      <w:r>
        <w:t>applies</w:t>
      </w:r>
      <w:proofErr w:type="gramEnd"/>
      <w:r>
        <w:t xml:space="preserve"> </w:t>
      </w:r>
      <w:r w:rsidR="00B1546F">
        <w:t xml:space="preserve">to anyone who works in the Office of the Clerk of Tynwald, including all </w:t>
      </w:r>
      <w:proofErr w:type="gramStart"/>
      <w:r w:rsidR="008E733D">
        <w:t>staff</w:t>
      </w:r>
      <w:r w:rsidR="00B1546F">
        <w:t xml:space="preserve">,  </w:t>
      </w:r>
      <w:r w:rsidR="008E733D">
        <w:t>temporary</w:t>
      </w:r>
      <w:proofErr w:type="gramEnd"/>
      <w:r w:rsidR="008E733D">
        <w:t xml:space="preserve"> staff, </w:t>
      </w:r>
      <w:r>
        <w:t>and interns</w:t>
      </w:r>
      <w:r w:rsidR="00B1546F">
        <w:t xml:space="preserve">, </w:t>
      </w:r>
      <w:r w:rsidR="008E733D">
        <w:t>anyone</w:t>
      </w:r>
      <w:r w:rsidR="00B1546F">
        <w:t xml:space="preserve"> who </w:t>
      </w:r>
      <w:r w:rsidR="008E733D">
        <w:t>is</w:t>
      </w:r>
      <w:r w:rsidR="00B1546F">
        <w:t xml:space="preserve"> seconded</w:t>
      </w:r>
      <w:r w:rsidR="00CE545E">
        <w:t xml:space="preserve"> (both inward and outward)</w:t>
      </w:r>
      <w:r>
        <w:t>.</w:t>
      </w:r>
      <w:r w:rsidR="008E733D">
        <w:t xml:space="preserve">  </w:t>
      </w:r>
      <w:r w:rsidR="00603362">
        <w:t xml:space="preserve">It </w:t>
      </w:r>
      <w:r w:rsidR="00035F1B">
        <w:t>also</w:t>
      </w:r>
      <w:r w:rsidR="00603362">
        <w:t xml:space="preserve"> cover</w:t>
      </w:r>
      <w:r w:rsidR="00035F1B">
        <w:t>s</w:t>
      </w:r>
      <w:r>
        <w:t xml:space="preserve"> temporary staff employed </w:t>
      </w:r>
      <w:r w:rsidR="00035F1B">
        <w:t>through a recruitment agency and contracto</w:t>
      </w:r>
      <w:r w:rsidR="00CE545E">
        <w:t>rs and anyone on work experience.</w:t>
      </w:r>
    </w:p>
    <w:p w14:paraId="1233FE4E" w14:textId="0150F370" w:rsidR="00CB62B6" w:rsidRDefault="00CB62B6" w:rsidP="00C120A1">
      <w:pPr>
        <w:pStyle w:val="Heading2"/>
      </w:pPr>
      <w:bookmarkStart w:id="4" w:name="_Toc217297926"/>
      <w:bookmarkEnd w:id="3"/>
      <w:r>
        <w:t>Key Contacts</w:t>
      </w:r>
      <w:bookmarkEnd w:id="4"/>
    </w:p>
    <w:p w14:paraId="6B06D713" w14:textId="3A8A343A" w:rsidR="00CB62B6" w:rsidRDefault="00CB62B6" w:rsidP="00CB62B6">
      <w:r>
        <w:t>Responsible Division:</w:t>
      </w:r>
      <w:r w:rsidR="002241F6">
        <w:t xml:space="preserve"> </w:t>
      </w:r>
      <w:r w:rsidR="008E733D" w:rsidRPr="00A203AF">
        <w:t>Corporate and Engagement</w:t>
      </w:r>
    </w:p>
    <w:p w14:paraId="6FAFA4CA" w14:textId="1915DF47" w:rsidR="00CB62B6" w:rsidRDefault="00CB62B6" w:rsidP="00CB62B6">
      <w:r>
        <w:t xml:space="preserve">Role </w:t>
      </w:r>
      <w:r w:rsidR="002241F6">
        <w:t>of person undertaking the task: The Clerk of Tynwald</w:t>
      </w:r>
    </w:p>
    <w:p w14:paraId="024401AA" w14:textId="77777777" w:rsidR="0021073C" w:rsidRDefault="0021073C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40B758DB" w14:textId="77777777" w:rsidR="001C0914" w:rsidRDefault="001C0914" w:rsidP="001C0914">
      <w:pPr>
        <w:pStyle w:val="Heading1"/>
      </w:pPr>
      <w:bookmarkStart w:id="5" w:name="Procedure"/>
      <w:bookmarkStart w:id="6" w:name="_bookmark1"/>
      <w:bookmarkStart w:id="7" w:name="_Toc217297927"/>
      <w:bookmarkEnd w:id="5"/>
      <w:bookmarkEnd w:id="6"/>
      <w:r>
        <w:lastRenderedPageBreak/>
        <w:t>Key principles</w:t>
      </w:r>
      <w:bookmarkEnd w:id="7"/>
    </w:p>
    <w:p w14:paraId="54D8AC8A" w14:textId="77777777" w:rsidR="001C0914" w:rsidRDefault="001C0914" w:rsidP="001C0914">
      <w:r>
        <w:t>The following principles will apply to this procedure:</w:t>
      </w:r>
    </w:p>
    <w:p w14:paraId="2B5D126E" w14:textId="09229924" w:rsidR="007E02C7" w:rsidRDefault="00D577B7" w:rsidP="00D577B7">
      <w:pPr>
        <w:pStyle w:val="ListParagraph"/>
        <w:numPr>
          <w:ilvl w:val="0"/>
          <w:numId w:val="10"/>
        </w:numPr>
      </w:pPr>
      <w:r>
        <w:t>The staff of the Office of the Clerk of Tynwald make decis</w:t>
      </w:r>
      <w:r w:rsidR="0040296C">
        <w:t xml:space="preserve">ions </w:t>
      </w:r>
      <w:r w:rsidR="00171F14">
        <w:t>in line with all relevant codes, policies, procedures and guidelines relating to the work of the Office.</w:t>
      </w:r>
    </w:p>
    <w:p w14:paraId="272ABD53" w14:textId="1698AE84" w:rsidR="00171F14" w:rsidRDefault="00C34B4A" w:rsidP="00D577B7">
      <w:pPr>
        <w:pStyle w:val="ListParagraph"/>
        <w:numPr>
          <w:ilvl w:val="0"/>
          <w:numId w:val="10"/>
        </w:numPr>
      </w:pPr>
      <w:r>
        <w:t>P</w:t>
      </w:r>
      <w:r w:rsidR="00171F14">
        <w:t>ersonal interests, or the interests of people or organisations connected to staff</w:t>
      </w:r>
      <w:r>
        <w:t>, are not allowed</w:t>
      </w:r>
      <w:r w:rsidR="00171F14">
        <w:t xml:space="preserve"> to influence decisions.</w:t>
      </w:r>
    </w:p>
    <w:p w14:paraId="1A491959" w14:textId="41BE28D8" w:rsidR="00171F14" w:rsidRDefault="00171F14" w:rsidP="00D577B7">
      <w:pPr>
        <w:pStyle w:val="ListParagraph"/>
        <w:numPr>
          <w:ilvl w:val="0"/>
          <w:numId w:val="10"/>
        </w:numPr>
      </w:pPr>
      <w:r>
        <w:t>Financial conflicts and loyalty conflicts, whether real or perceived, are discussed openly and dealt with to mitigate any risk posed by the conflict.</w:t>
      </w:r>
    </w:p>
    <w:p w14:paraId="3731C421" w14:textId="77777777" w:rsidR="00171F14" w:rsidRPr="000C2234" w:rsidRDefault="00171F14" w:rsidP="00171F14">
      <w:pPr>
        <w:pStyle w:val="ListParagraph"/>
      </w:pPr>
    </w:p>
    <w:p w14:paraId="712EDA8D" w14:textId="77777777" w:rsidR="008E733D" w:rsidRDefault="008E733D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12770B73" w14:textId="2B1C211B" w:rsidR="000B758E" w:rsidRDefault="00171F14" w:rsidP="002241F6">
      <w:pPr>
        <w:pStyle w:val="Heading1"/>
      </w:pPr>
      <w:bookmarkStart w:id="8" w:name="_Toc217297928"/>
      <w:r>
        <w:lastRenderedPageBreak/>
        <w:t>Identifying potential conflicts</w:t>
      </w:r>
      <w:bookmarkEnd w:id="8"/>
    </w:p>
    <w:p w14:paraId="7E4A7907" w14:textId="2CF54B6B" w:rsidR="0093564E" w:rsidRDefault="0093564E" w:rsidP="007E02C7">
      <w:r>
        <w:t>A conflict of interest is a situation that has the potential to undermine the impartiality of an employee of the Office of the Clerk of Tynwald, due to a clash between that individual’s professional and public interest and their own self-interest.</w:t>
      </w:r>
      <w:r w:rsidR="008E733D">
        <w:t xml:space="preserve"> </w:t>
      </w:r>
      <w:r>
        <w:t>Such conflicts pose a significant risk to the Office and could also leave the individual vulnerable to allegations of impropriety.</w:t>
      </w:r>
    </w:p>
    <w:p w14:paraId="3E88C250" w14:textId="77CDA8B0" w:rsidR="007E02C7" w:rsidRDefault="00171F14" w:rsidP="007E02C7">
      <w:r>
        <w:t xml:space="preserve">There is always a possibility of potential conflicts </w:t>
      </w:r>
      <w:r w:rsidR="00D22F3D">
        <w:t>arising</w:t>
      </w:r>
      <w:r>
        <w:t>, whether real or perceived.</w:t>
      </w:r>
      <w:r w:rsidR="008E733D">
        <w:t xml:space="preserve"> </w:t>
      </w:r>
      <w:r>
        <w:t>Both are potentially a problem, as the perception of a conflict may be as damaging as a real conflict.</w:t>
      </w:r>
      <w:r w:rsidR="008E733D">
        <w:t xml:space="preserve"> </w:t>
      </w:r>
      <w:r>
        <w:t>Below are some examples of situations that may give rise to a conflict (this list is not exhaustive):</w:t>
      </w:r>
    </w:p>
    <w:p w14:paraId="23583332" w14:textId="35266E57" w:rsidR="00171F14" w:rsidRDefault="00171F14" w:rsidP="00171F14">
      <w:pPr>
        <w:pStyle w:val="ListParagraph"/>
        <w:numPr>
          <w:ilvl w:val="0"/>
          <w:numId w:val="11"/>
        </w:numPr>
      </w:pPr>
      <w:r>
        <w:t>Financial or other interests outside of the Office of Tynwald.</w:t>
      </w:r>
    </w:p>
    <w:p w14:paraId="1E63C285" w14:textId="69E72605" w:rsidR="009D7804" w:rsidRDefault="009D7804" w:rsidP="00171F14">
      <w:pPr>
        <w:pStyle w:val="ListParagraph"/>
        <w:numPr>
          <w:ilvl w:val="0"/>
          <w:numId w:val="11"/>
        </w:numPr>
      </w:pPr>
      <w:r>
        <w:t>Employment or self-employment outside of the Office of Tynwald.</w:t>
      </w:r>
    </w:p>
    <w:p w14:paraId="447BC828" w14:textId="7C79F324" w:rsidR="00171F14" w:rsidRDefault="00171F14" w:rsidP="00171F14">
      <w:pPr>
        <w:pStyle w:val="ListParagraph"/>
        <w:numPr>
          <w:ilvl w:val="0"/>
          <w:numId w:val="11"/>
        </w:numPr>
      </w:pPr>
      <w:r>
        <w:t>Relationships with individuals or organisations which could lead to divided loyalties</w:t>
      </w:r>
      <w:r w:rsidR="009D7804">
        <w:t>.</w:t>
      </w:r>
    </w:p>
    <w:p w14:paraId="29E5610B" w14:textId="5AFFCA45" w:rsidR="009D7804" w:rsidRDefault="009D7804" w:rsidP="00171F14">
      <w:pPr>
        <w:pStyle w:val="ListParagraph"/>
        <w:numPr>
          <w:ilvl w:val="0"/>
          <w:numId w:val="11"/>
        </w:numPr>
      </w:pPr>
      <w:r>
        <w:t xml:space="preserve">Relationships with individuals which could lead to </w:t>
      </w:r>
      <w:proofErr w:type="gramStart"/>
      <w:r>
        <w:t>more or less favourable</w:t>
      </w:r>
      <w:proofErr w:type="gramEnd"/>
      <w:r>
        <w:t xml:space="preserve"> treatment at work.</w:t>
      </w:r>
    </w:p>
    <w:p w14:paraId="21FF9322" w14:textId="414973BA" w:rsidR="009D7804" w:rsidRDefault="009D7804" w:rsidP="00171F14">
      <w:pPr>
        <w:pStyle w:val="ListParagraph"/>
        <w:numPr>
          <w:ilvl w:val="0"/>
          <w:numId w:val="11"/>
        </w:numPr>
      </w:pPr>
      <w:r>
        <w:t>Relationships with individuals at work where one individual has the power to make decisions about the other individual’s employment.</w:t>
      </w:r>
    </w:p>
    <w:p w14:paraId="39E98A4D" w14:textId="65038CA1" w:rsidR="00D15CD6" w:rsidRDefault="00C34B4A" w:rsidP="00171F14">
      <w:pPr>
        <w:pStyle w:val="ListParagraph"/>
        <w:numPr>
          <w:ilvl w:val="0"/>
          <w:numId w:val="11"/>
        </w:numPr>
      </w:pPr>
      <w:r>
        <w:t xml:space="preserve">A </w:t>
      </w:r>
      <w:r w:rsidR="00BB3AD4">
        <w:t>relationship</w:t>
      </w:r>
      <w:r w:rsidR="00D15CD6">
        <w:t xml:space="preserve"> with a </w:t>
      </w:r>
      <w:proofErr w:type="gramStart"/>
      <w:r w:rsidR="00D15CD6">
        <w:t>Member</w:t>
      </w:r>
      <w:proofErr w:type="gramEnd"/>
      <w:r>
        <w:t xml:space="preserve"> (particularly where there is a potential to collude or to grant favours)</w:t>
      </w:r>
      <w:r w:rsidR="00D15CD6">
        <w:t>.</w:t>
      </w:r>
    </w:p>
    <w:p w14:paraId="6AAE4BEC" w14:textId="346A58D2" w:rsidR="00171F14" w:rsidRDefault="00171F14" w:rsidP="00171F14">
      <w:pPr>
        <w:pStyle w:val="ListParagraph"/>
        <w:numPr>
          <w:ilvl w:val="0"/>
          <w:numId w:val="11"/>
        </w:numPr>
      </w:pPr>
      <w:r>
        <w:t>Knowledge of emerging legislation, policy or approach or any information gained through working for the Office, which gives an unfair advantage to an individual, group or organisation.</w:t>
      </w:r>
    </w:p>
    <w:p w14:paraId="67C469F9" w14:textId="798EA414" w:rsidR="00171F14" w:rsidRDefault="00171F14" w:rsidP="00171F14">
      <w:pPr>
        <w:pStyle w:val="ListParagraph"/>
        <w:numPr>
          <w:ilvl w:val="0"/>
          <w:numId w:val="11"/>
        </w:numPr>
      </w:pPr>
      <w:r>
        <w:t>Perception of rewards in return for favours.</w:t>
      </w:r>
    </w:p>
    <w:p w14:paraId="703985AE" w14:textId="3DB83E0B" w:rsidR="00740B02" w:rsidRDefault="00740B02" w:rsidP="00171F14">
      <w:pPr>
        <w:pStyle w:val="ListParagraph"/>
        <w:numPr>
          <w:ilvl w:val="0"/>
          <w:numId w:val="11"/>
        </w:numPr>
      </w:pPr>
      <w:r>
        <w:t>Making a decision that results in gaining money or something else of value.</w:t>
      </w:r>
    </w:p>
    <w:p w14:paraId="6031029D" w14:textId="636D5474" w:rsidR="00D15CD6" w:rsidRDefault="00D15CD6" w:rsidP="00171F14">
      <w:pPr>
        <w:pStyle w:val="ListParagraph"/>
        <w:numPr>
          <w:ilvl w:val="0"/>
          <w:numId w:val="11"/>
        </w:numPr>
      </w:pPr>
      <w:r>
        <w:t>P</w:t>
      </w:r>
      <w:r w:rsidR="00C34B4A">
        <w:t xml:space="preserve">rocurement with suppliers or contractors </w:t>
      </w:r>
      <w:r w:rsidR="0093564E">
        <w:t>where there is a personal relationship.</w:t>
      </w:r>
    </w:p>
    <w:p w14:paraId="170AD326" w14:textId="4917ADED" w:rsidR="00171F14" w:rsidRDefault="00171F14" w:rsidP="00171F14">
      <w:pPr>
        <w:pStyle w:val="ListParagraph"/>
        <w:numPr>
          <w:ilvl w:val="0"/>
          <w:numId w:val="11"/>
        </w:numPr>
      </w:pPr>
      <w:r>
        <w:t>Family relationships.</w:t>
      </w:r>
    </w:p>
    <w:p w14:paraId="2C783DFB" w14:textId="3DC884DD" w:rsidR="00171F14" w:rsidRDefault="00171F14" w:rsidP="00171F14">
      <w:pPr>
        <w:pStyle w:val="ListParagraph"/>
        <w:numPr>
          <w:ilvl w:val="0"/>
          <w:numId w:val="11"/>
        </w:numPr>
      </w:pPr>
      <w:r>
        <w:t>Area of residence.</w:t>
      </w:r>
    </w:p>
    <w:p w14:paraId="509DD665" w14:textId="45CE2507" w:rsidR="00171F14" w:rsidRDefault="00171F14" w:rsidP="00171F14">
      <w:pPr>
        <w:pStyle w:val="ListParagraph"/>
        <w:numPr>
          <w:ilvl w:val="0"/>
          <w:numId w:val="11"/>
        </w:numPr>
      </w:pPr>
      <w:r>
        <w:t>Membership of some societies or organisations.</w:t>
      </w:r>
    </w:p>
    <w:p w14:paraId="106F4EEB" w14:textId="72EDA4F8" w:rsidR="00171F14" w:rsidRDefault="00171F14" w:rsidP="00740B02">
      <w:pPr>
        <w:pStyle w:val="ListParagraph"/>
      </w:pPr>
    </w:p>
    <w:p w14:paraId="21DEB4B5" w14:textId="08B04965" w:rsidR="00740B02" w:rsidRDefault="00740B02" w:rsidP="00740B02">
      <w:pPr>
        <w:pStyle w:val="ListParagraph"/>
        <w:ind w:left="0"/>
      </w:pPr>
      <w:r>
        <w:t>The test that should be applied to determining if a situation could be considered a potential conflict is:</w:t>
      </w:r>
    </w:p>
    <w:p w14:paraId="619E7DBE" w14:textId="191B434F" w:rsidR="00740B02" w:rsidRPr="00740B02" w:rsidRDefault="00740B02" w:rsidP="00740B02">
      <w:pPr>
        <w:pStyle w:val="ListParagraph"/>
        <w:ind w:left="0"/>
        <w:rPr>
          <w:i/>
        </w:rPr>
      </w:pPr>
      <w:r>
        <w:rPr>
          <w:i/>
        </w:rPr>
        <w:t>Whether the relevant circumstances would lead a fair-minded</w:t>
      </w:r>
      <w:r w:rsidR="009D7804">
        <w:rPr>
          <w:i/>
        </w:rPr>
        <w:t>, reasonable</w:t>
      </w:r>
      <w:r>
        <w:rPr>
          <w:i/>
        </w:rPr>
        <w:t xml:space="preserve"> and informed observer to conclude that there is a real possibility that the decision-maker was biased.</w:t>
      </w:r>
    </w:p>
    <w:p w14:paraId="3B95F688" w14:textId="77777777" w:rsidR="008E733D" w:rsidRDefault="008E733D">
      <w:pPr>
        <w:rPr>
          <w:b/>
          <w:bCs/>
          <w:caps/>
          <w:color w:val="FFFFFF" w:themeColor="background1"/>
          <w:spacing w:val="15"/>
          <w:szCs w:val="22"/>
        </w:rPr>
      </w:pPr>
      <w:r>
        <w:br w:type="page"/>
      </w:r>
    </w:p>
    <w:p w14:paraId="0714E5DF" w14:textId="0A1F29B0" w:rsidR="00740B02" w:rsidRDefault="001B6A75" w:rsidP="00740B02">
      <w:pPr>
        <w:pStyle w:val="Heading1"/>
      </w:pPr>
      <w:bookmarkStart w:id="9" w:name="_Toc217297929"/>
      <w:r>
        <w:lastRenderedPageBreak/>
        <w:t>P</w:t>
      </w:r>
      <w:r w:rsidR="00740B02">
        <w:t>rocedure</w:t>
      </w:r>
      <w:bookmarkEnd w:id="9"/>
    </w:p>
    <w:p w14:paraId="419DF794" w14:textId="40B15C90" w:rsidR="009D38B9" w:rsidRDefault="00740B02" w:rsidP="00742204">
      <w:r>
        <w:t>Should a conflict of interest arise, or a situation which could reasonably be perceived as a conflict, you must declare it straight away.</w:t>
      </w:r>
      <w:r w:rsidR="008E733D">
        <w:t xml:space="preserve"> </w:t>
      </w:r>
      <w:r w:rsidR="008B0517">
        <w:t>This is your personal responsibility.</w:t>
      </w:r>
      <w:r w:rsidR="008E733D">
        <w:t xml:space="preserve"> </w:t>
      </w:r>
      <w:r w:rsidR="00811F7F">
        <w:t xml:space="preserve">Even if you are unsure if the situation constitutes a conflict of interest, you should still declare it, as if a conflict comes to light later and you have not declared it, the matter may need to be investigated under the disciplinary process. </w:t>
      </w:r>
    </w:p>
    <w:p w14:paraId="65EED3DE" w14:textId="6D417A42" w:rsidR="00B53244" w:rsidRDefault="00B53244" w:rsidP="00B53244">
      <w:pPr>
        <w:pStyle w:val="Heading2"/>
      </w:pPr>
      <w:bookmarkStart w:id="10" w:name="_Toc217297930"/>
      <w:r>
        <w:t>Reporting a potential conflict of interest</w:t>
      </w:r>
      <w:bookmarkEnd w:id="10"/>
    </w:p>
    <w:p w14:paraId="03CE6BBD" w14:textId="61EC3A0C" w:rsidR="00740B02" w:rsidRDefault="00811F7F" w:rsidP="00742204">
      <w:r>
        <w:t>The procedure for declaring a potential conflict of interest is as follows:</w:t>
      </w:r>
    </w:p>
    <w:p w14:paraId="3B3DEDE7" w14:textId="70F3B469" w:rsidR="00811F7F" w:rsidRDefault="00811F7F" w:rsidP="00811F7F">
      <w:pPr>
        <w:pStyle w:val="ListParagraph"/>
        <w:numPr>
          <w:ilvl w:val="0"/>
          <w:numId w:val="12"/>
        </w:numPr>
      </w:pPr>
      <w:r>
        <w:t>Discuss the issue with your line manager who will help you to determine if the matter should be recorded as a conflict of interest.</w:t>
      </w:r>
      <w:r w:rsidR="008E733D">
        <w:t xml:space="preserve"> </w:t>
      </w:r>
    </w:p>
    <w:p w14:paraId="0AD47DF6" w14:textId="4C3741B3" w:rsidR="00811F7F" w:rsidRDefault="00811F7F" w:rsidP="00811F7F">
      <w:pPr>
        <w:pStyle w:val="ListParagraph"/>
        <w:numPr>
          <w:ilvl w:val="0"/>
          <w:numId w:val="12"/>
        </w:numPr>
      </w:pPr>
      <w:r>
        <w:t xml:space="preserve">Complete a </w:t>
      </w:r>
      <w:proofErr w:type="gramStart"/>
      <w:r>
        <w:t>Conflict of Interest</w:t>
      </w:r>
      <w:proofErr w:type="gramEnd"/>
      <w:r>
        <w:t xml:space="preserve"> Form (Appendix A).</w:t>
      </w:r>
    </w:p>
    <w:p w14:paraId="7EE0527B" w14:textId="2C78C94E" w:rsidR="00811F7F" w:rsidRDefault="00811F7F" w:rsidP="00811F7F">
      <w:pPr>
        <w:pStyle w:val="ListParagraph"/>
        <w:numPr>
          <w:ilvl w:val="0"/>
          <w:numId w:val="12"/>
        </w:numPr>
      </w:pPr>
      <w:r>
        <w:t>Pass the completed form to your line manager who will discuss it with the senior management team to determine the appropriate course of action.</w:t>
      </w:r>
    </w:p>
    <w:p w14:paraId="30CF6D75" w14:textId="3CB9F38C" w:rsidR="00C34B4A" w:rsidRDefault="00C34B4A" w:rsidP="00C34B4A">
      <w:r>
        <w:t>Should anything change in respect of the conflict you should report it to your manager as soon as possible.</w:t>
      </w:r>
    </w:p>
    <w:p w14:paraId="3F010449" w14:textId="378F6EDE" w:rsidR="00811F7F" w:rsidRDefault="008B0517" w:rsidP="008B0517">
      <w:pPr>
        <w:pStyle w:val="Heading2"/>
      </w:pPr>
      <w:bookmarkStart w:id="11" w:name="_Toc217297931"/>
      <w:r>
        <w:t>Recording a conflict of interest</w:t>
      </w:r>
      <w:bookmarkEnd w:id="11"/>
    </w:p>
    <w:p w14:paraId="149D104B" w14:textId="53BF3258" w:rsidR="008B0517" w:rsidRDefault="008B0517" w:rsidP="008B0517">
      <w:pPr>
        <w:rPr>
          <w:lang w:val="en-US"/>
        </w:rPr>
      </w:pPr>
      <w:r>
        <w:rPr>
          <w:lang w:val="en-US"/>
        </w:rPr>
        <w:t xml:space="preserve">Once a conflict has been reported by a </w:t>
      </w:r>
      <w:r w:rsidR="001B6A75">
        <w:rPr>
          <w:lang w:val="en-US"/>
        </w:rPr>
        <w:t>member of staff</w:t>
      </w:r>
      <w:r>
        <w:rPr>
          <w:lang w:val="en-US"/>
        </w:rPr>
        <w:t>,</w:t>
      </w:r>
      <w:r w:rsidR="001B6A75">
        <w:rPr>
          <w:lang w:val="en-US"/>
        </w:rPr>
        <w:t xml:space="preserve"> it is</w:t>
      </w:r>
      <w:r>
        <w:rPr>
          <w:lang w:val="en-US"/>
        </w:rPr>
        <w:t xml:space="preserve"> recorded on a </w:t>
      </w:r>
      <w:proofErr w:type="gramStart"/>
      <w:r>
        <w:rPr>
          <w:lang w:val="en-US"/>
        </w:rPr>
        <w:t>Conflict of Interest</w:t>
      </w:r>
      <w:proofErr w:type="gramEnd"/>
      <w:r>
        <w:rPr>
          <w:lang w:val="en-US"/>
        </w:rPr>
        <w:t xml:space="preserve"> Form (Appendix A),</w:t>
      </w:r>
      <w:r w:rsidR="00A24011">
        <w:rPr>
          <w:lang w:val="en-US"/>
        </w:rPr>
        <w:t xml:space="preserve"> and</w:t>
      </w:r>
      <w:r>
        <w:rPr>
          <w:lang w:val="en-US"/>
        </w:rPr>
        <w:t xml:space="preserve"> the matter is raised by the line manager with the senior management team.</w:t>
      </w:r>
    </w:p>
    <w:p w14:paraId="23E8F5A9" w14:textId="4BDFEBCA" w:rsidR="008B0517" w:rsidRDefault="001B6A75" w:rsidP="008B0517">
      <w:pPr>
        <w:rPr>
          <w:lang w:val="en-US"/>
        </w:rPr>
      </w:pPr>
      <w:r>
        <w:rPr>
          <w:lang w:val="en-US"/>
        </w:rPr>
        <w:t>T</w:t>
      </w:r>
      <w:r w:rsidR="008B0517">
        <w:rPr>
          <w:lang w:val="en-US"/>
        </w:rPr>
        <w:t xml:space="preserve">he </w:t>
      </w:r>
      <w:proofErr w:type="gramStart"/>
      <w:r w:rsidR="008B0517">
        <w:rPr>
          <w:lang w:val="en-US"/>
        </w:rPr>
        <w:t>Conflict of Interest</w:t>
      </w:r>
      <w:proofErr w:type="gramEnd"/>
      <w:r w:rsidR="008B0517">
        <w:rPr>
          <w:lang w:val="en-US"/>
        </w:rPr>
        <w:t xml:space="preserve"> Register, which</w:t>
      </w:r>
      <w:r w:rsidR="0040296C">
        <w:rPr>
          <w:lang w:val="en-US"/>
        </w:rPr>
        <w:t xml:space="preserve"> contains a record of all declared and identified risks for this Office, </w:t>
      </w:r>
      <w:r w:rsidR="008B0517">
        <w:rPr>
          <w:lang w:val="en-US"/>
        </w:rPr>
        <w:t xml:space="preserve">is </w:t>
      </w:r>
      <w:r>
        <w:rPr>
          <w:lang w:val="en-US"/>
        </w:rPr>
        <w:t xml:space="preserve">stored on the intranet </w:t>
      </w:r>
      <w:r w:rsidR="008B0517">
        <w:rPr>
          <w:lang w:val="en-US"/>
        </w:rPr>
        <w:t>and reviewed annually.</w:t>
      </w:r>
    </w:p>
    <w:p w14:paraId="08D454AE" w14:textId="360D34EC" w:rsidR="009D7804" w:rsidRDefault="009D7804" w:rsidP="009D7804">
      <w:pPr>
        <w:pStyle w:val="Heading2"/>
      </w:pPr>
      <w:bookmarkStart w:id="12" w:name="_Toc217297932"/>
      <w:r>
        <w:t>Assessing a conflict of interest</w:t>
      </w:r>
      <w:bookmarkEnd w:id="12"/>
    </w:p>
    <w:p w14:paraId="33B41A60" w14:textId="5D8C57B4" w:rsidR="009D7804" w:rsidRDefault="009D7804" w:rsidP="008B0517">
      <w:pPr>
        <w:rPr>
          <w:lang w:val="en-US"/>
        </w:rPr>
      </w:pPr>
      <w:r>
        <w:rPr>
          <w:lang w:val="en-US"/>
        </w:rPr>
        <w:t>In considering a potential or actual conflict of interest</w:t>
      </w:r>
      <w:r w:rsidR="00C34B4A">
        <w:rPr>
          <w:lang w:val="en-US"/>
        </w:rPr>
        <w:t>,</w:t>
      </w:r>
      <w:r>
        <w:rPr>
          <w:lang w:val="en-US"/>
        </w:rPr>
        <w:t xml:space="preserve"> the senior management team will </w:t>
      </w:r>
      <w:proofErr w:type="gramStart"/>
      <w:r>
        <w:rPr>
          <w:lang w:val="en-US"/>
        </w:rPr>
        <w:t xml:space="preserve">decide </w:t>
      </w:r>
      <w:r w:rsidR="00C34B4A">
        <w:rPr>
          <w:lang w:val="en-US"/>
        </w:rPr>
        <w:t>into</w:t>
      </w:r>
      <w:proofErr w:type="gramEnd"/>
      <w:r w:rsidR="00C34B4A">
        <w:rPr>
          <w:lang w:val="en-US"/>
        </w:rPr>
        <w:t xml:space="preserve"> </w:t>
      </w:r>
      <w:r w:rsidR="0040296C">
        <w:rPr>
          <w:lang w:val="en-US"/>
        </w:rPr>
        <w:t>which of the following three ca</w:t>
      </w:r>
      <w:r w:rsidR="00C34B4A">
        <w:rPr>
          <w:lang w:val="en-US"/>
        </w:rPr>
        <w:t>tegories the conflict falls:</w:t>
      </w:r>
    </w:p>
    <w:p w14:paraId="39D9C38E" w14:textId="1C06EA05" w:rsidR="009D7804" w:rsidRDefault="009D7804" w:rsidP="009D7804">
      <w:pPr>
        <w:pStyle w:val="ListParagraph"/>
        <w:numPr>
          <w:ilvl w:val="0"/>
          <w:numId w:val="15"/>
        </w:numPr>
        <w:rPr>
          <w:lang w:val="en-US"/>
        </w:rPr>
      </w:pPr>
      <w:r w:rsidRPr="00C34B4A">
        <w:rPr>
          <w:b/>
          <w:lang w:val="en-US"/>
        </w:rPr>
        <w:t>Insignificant</w:t>
      </w:r>
      <w:r>
        <w:rPr>
          <w:lang w:val="en-US"/>
        </w:rPr>
        <w:t xml:space="preserve">: trivial and does not create a real risk of a conflict of interest </w:t>
      </w:r>
      <w:r w:rsidR="0040296C">
        <w:rPr>
          <w:lang w:val="en-US"/>
        </w:rPr>
        <w:t>(either actual or perceived).</w:t>
      </w:r>
    </w:p>
    <w:p w14:paraId="5E36082F" w14:textId="797A12F2" w:rsidR="009D7804" w:rsidRDefault="009D7804" w:rsidP="009D7804">
      <w:pPr>
        <w:pStyle w:val="ListParagraph"/>
        <w:numPr>
          <w:ilvl w:val="0"/>
          <w:numId w:val="15"/>
        </w:numPr>
        <w:rPr>
          <w:lang w:val="en-US"/>
        </w:rPr>
      </w:pPr>
      <w:r w:rsidRPr="00C34B4A">
        <w:rPr>
          <w:b/>
          <w:lang w:val="en-US"/>
        </w:rPr>
        <w:t>Perceived or potential</w:t>
      </w:r>
      <w:r>
        <w:rPr>
          <w:lang w:val="en-US"/>
        </w:rPr>
        <w:t xml:space="preserve">: reasonably perceived </w:t>
      </w:r>
      <w:r w:rsidR="0002016C">
        <w:rPr>
          <w:lang w:val="en-US"/>
        </w:rPr>
        <w:t xml:space="preserve">to be a conflict, </w:t>
      </w:r>
      <w:r>
        <w:rPr>
          <w:lang w:val="en-US"/>
        </w:rPr>
        <w:t>or where there is a real possibility o</w:t>
      </w:r>
      <w:r w:rsidR="0040296C">
        <w:rPr>
          <w:lang w:val="en-US"/>
        </w:rPr>
        <w:t>f a future material conflict.</w:t>
      </w:r>
    </w:p>
    <w:p w14:paraId="2F0DE4D1" w14:textId="034CE067" w:rsidR="009D7804" w:rsidRPr="0002016C" w:rsidRDefault="0002016C" w:rsidP="009D7804">
      <w:pPr>
        <w:pStyle w:val="ListParagraph"/>
        <w:numPr>
          <w:ilvl w:val="0"/>
          <w:numId w:val="15"/>
        </w:numPr>
        <w:rPr>
          <w:lang w:val="en-US"/>
        </w:rPr>
      </w:pPr>
      <w:proofErr w:type="gramStart"/>
      <w:r w:rsidRPr="00C34B4A">
        <w:rPr>
          <w:b/>
          <w:lang w:val="en-US"/>
        </w:rPr>
        <w:t>Actual</w:t>
      </w:r>
      <w:proofErr w:type="gramEnd"/>
      <w:r>
        <w:rPr>
          <w:lang w:val="en-US"/>
        </w:rPr>
        <w:t xml:space="preserve">: where </w:t>
      </w:r>
      <w:r w:rsidR="009D7804">
        <w:rPr>
          <w:lang w:val="en-US"/>
        </w:rPr>
        <w:t>there is a material conflict.</w:t>
      </w:r>
    </w:p>
    <w:p w14:paraId="153A449E" w14:textId="471563B5" w:rsidR="008B0517" w:rsidRDefault="008B0517" w:rsidP="008B0517">
      <w:pPr>
        <w:pStyle w:val="Heading2"/>
      </w:pPr>
      <w:bookmarkStart w:id="13" w:name="_Toc217297933"/>
      <w:r>
        <w:t>Actions to manage a conflict of interest</w:t>
      </w:r>
      <w:bookmarkEnd w:id="13"/>
    </w:p>
    <w:p w14:paraId="47F33D18" w14:textId="1C396FEA" w:rsidR="008B0517" w:rsidRDefault="008B0517" w:rsidP="008B0517">
      <w:pPr>
        <w:rPr>
          <w:lang w:val="en-US"/>
        </w:rPr>
      </w:pPr>
      <w:r>
        <w:rPr>
          <w:lang w:val="en-US"/>
        </w:rPr>
        <w:t>The senior management team will consider all reported conflicts of interest and determine a suitable way of managing the conflict.</w:t>
      </w:r>
      <w:r w:rsidR="008E733D">
        <w:rPr>
          <w:lang w:val="en-US"/>
        </w:rPr>
        <w:t xml:space="preserve"> </w:t>
      </w:r>
      <w:r>
        <w:rPr>
          <w:lang w:val="en-US"/>
        </w:rPr>
        <w:t>Actions may include, but are not limited to:</w:t>
      </w:r>
    </w:p>
    <w:p w14:paraId="45C4A467" w14:textId="63EE60FF" w:rsidR="008B0517" w:rsidRDefault="008B0517" w:rsidP="008B0517">
      <w:pPr>
        <w:pStyle w:val="ListParagraph"/>
        <w:numPr>
          <w:ilvl w:val="0"/>
          <w:numId w:val="13"/>
        </w:numPr>
        <w:rPr>
          <w:lang w:val="en-US"/>
        </w:rPr>
      </w:pPr>
      <w:r>
        <w:rPr>
          <w:lang w:val="en-US"/>
        </w:rPr>
        <w:t>Moving an individual to another team or changing a reporting line</w:t>
      </w:r>
      <w:r w:rsidR="0002016C">
        <w:rPr>
          <w:lang w:val="en-US"/>
        </w:rPr>
        <w:t>.</w:t>
      </w:r>
    </w:p>
    <w:p w14:paraId="26D5059A" w14:textId="0694E686" w:rsidR="008B0517" w:rsidRDefault="008B0517" w:rsidP="008B0517">
      <w:pPr>
        <w:pStyle w:val="ListParagraph"/>
        <w:numPr>
          <w:ilvl w:val="0"/>
          <w:numId w:val="13"/>
        </w:numPr>
        <w:rPr>
          <w:lang w:val="en-US"/>
        </w:rPr>
      </w:pPr>
      <w:r>
        <w:rPr>
          <w:lang w:val="en-US"/>
        </w:rPr>
        <w:t>Creating a separation between the individual and certain types of work</w:t>
      </w:r>
      <w:r w:rsidR="0002016C">
        <w:rPr>
          <w:lang w:val="en-US"/>
        </w:rPr>
        <w:t>.</w:t>
      </w:r>
    </w:p>
    <w:p w14:paraId="195C479F" w14:textId="3894D2CF" w:rsidR="0002016C" w:rsidRDefault="0002016C" w:rsidP="008B0517">
      <w:pPr>
        <w:pStyle w:val="ListParagraph"/>
        <w:numPr>
          <w:ilvl w:val="0"/>
          <w:numId w:val="13"/>
        </w:numPr>
        <w:rPr>
          <w:lang w:val="en-US"/>
        </w:rPr>
      </w:pPr>
      <w:r>
        <w:rPr>
          <w:lang w:val="en-US"/>
        </w:rPr>
        <w:t xml:space="preserve">Removing an individual from decision-making responsibility in respect of the </w:t>
      </w:r>
      <w:r w:rsidR="00C34B4A">
        <w:rPr>
          <w:lang w:val="en-US"/>
        </w:rPr>
        <w:t xml:space="preserve">area of </w:t>
      </w:r>
      <w:r>
        <w:rPr>
          <w:lang w:val="en-US"/>
        </w:rPr>
        <w:t>conflict.</w:t>
      </w:r>
    </w:p>
    <w:p w14:paraId="72C8BB94" w14:textId="67901566" w:rsidR="008B0517" w:rsidRDefault="008B0517" w:rsidP="008B0517">
      <w:pPr>
        <w:pStyle w:val="ListParagraph"/>
        <w:numPr>
          <w:ilvl w:val="0"/>
          <w:numId w:val="13"/>
        </w:numPr>
        <w:rPr>
          <w:lang w:val="en-US"/>
        </w:rPr>
      </w:pPr>
      <w:r>
        <w:rPr>
          <w:lang w:val="en-US"/>
        </w:rPr>
        <w:t>Other activities to manage the potential for further conflicts of interest</w:t>
      </w:r>
      <w:r w:rsidR="0002016C">
        <w:rPr>
          <w:lang w:val="en-US"/>
        </w:rPr>
        <w:t>.</w:t>
      </w:r>
    </w:p>
    <w:p w14:paraId="7A1212F8" w14:textId="74193C7A" w:rsidR="008B0517" w:rsidRDefault="00A06870" w:rsidP="00A06870">
      <w:pPr>
        <w:pStyle w:val="Heading2"/>
      </w:pPr>
      <w:bookmarkStart w:id="14" w:name="_Toc217297934"/>
      <w:r>
        <w:lastRenderedPageBreak/>
        <w:t>Reviewing conflicts of interest</w:t>
      </w:r>
      <w:bookmarkEnd w:id="14"/>
    </w:p>
    <w:p w14:paraId="18BA6193" w14:textId="5D91E5F5" w:rsidR="00A06870" w:rsidRDefault="00A06870" w:rsidP="008B0517">
      <w:pPr>
        <w:rPr>
          <w:lang w:val="en-US"/>
        </w:rPr>
      </w:pPr>
      <w:r>
        <w:rPr>
          <w:lang w:val="en-US"/>
        </w:rPr>
        <w:t>Every year the senior management team will review the Conflict of Interest Register to consider:</w:t>
      </w:r>
    </w:p>
    <w:p w14:paraId="412FD061" w14:textId="4C711A07" w:rsidR="00A06870" w:rsidRDefault="00A06870" w:rsidP="00A06870">
      <w:pPr>
        <w:pStyle w:val="ListParagraph"/>
        <w:numPr>
          <w:ilvl w:val="0"/>
          <w:numId w:val="14"/>
        </w:numPr>
        <w:rPr>
          <w:lang w:val="en-US"/>
        </w:rPr>
      </w:pPr>
      <w:r>
        <w:rPr>
          <w:lang w:val="en-US"/>
        </w:rPr>
        <w:t>Any new conflicts that have come to light since the last review</w:t>
      </w:r>
      <w:r w:rsidR="0002016C">
        <w:rPr>
          <w:lang w:val="en-US"/>
        </w:rPr>
        <w:t>.</w:t>
      </w:r>
    </w:p>
    <w:p w14:paraId="3CFBD386" w14:textId="209D2E48" w:rsidR="00A06870" w:rsidRDefault="00A06870" w:rsidP="00A06870">
      <w:pPr>
        <w:pStyle w:val="ListParagraph"/>
        <w:numPr>
          <w:ilvl w:val="0"/>
          <w:numId w:val="14"/>
        </w:numPr>
        <w:rPr>
          <w:lang w:val="en-US"/>
        </w:rPr>
      </w:pPr>
      <w:r>
        <w:rPr>
          <w:lang w:val="en-US"/>
        </w:rPr>
        <w:t>The mitigating actions that were agreed to manage the conflicts and if they are still working</w:t>
      </w:r>
      <w:r w:rsidR="0002016C">
        <w:rPr>
          <w:lang w:val="en-US"/>
        </w:rPr>
        <w:t>.</w:t>
      </w:r>
    </w:p>
    <w:p w14:paraId="4E009D8B" w14:textId="102E9272" w:rsidR="00A06870" w:rsidRDefault="00A06870" w:rsidP="00A06870">
      <w:pPr>
        <w:pStyle w:val="ListParagraph"/>
        <w:numPr>
          <w:ilvl w:val="0"/>
          <w:numId w:val="14"/>
        </w:numPr>
        <w:rPr>
          <w:lang w:val="en-US"/>
        </w:rPr>
      </w:pPr>
      <w:r>
        <w:rPr>
          <w:lang w:val="en-US"/>
        </w:rPr>
        <w:t>If any further actions need to be put in place to manage the conflicts</w:t>
      </w:r>
      <w:r w:rsidR="0002016C">
        <w:rPr>
          <w:lang w:val="en-US"/>
        </w:rPr>
        <w:t>.</w:t>
      </w:r>
    </w:p>
    <w:p w14:paraId="30E65D53" w14:textId="5272CB84" w:rsidR="00A06870" w:rsidRDefault="00A06870" w:rsidP="00A06870">
      <w:pPr>
        <w:pStyle w:val="ListParagraph"/>
        <w:rPr>
          <w:lang w:val="en-US"/>
        </w:rPr>
      </w:pPr>
    </w:p>
    <w:p w14:paraId="35E56D26" w14:textId="09AB594A" w:rsidR="002B2083" w:rsidRDefault="00A06870" w:rsidP="00A06870">
      <w:pPr>
        <w:pStyle w:val="ListParagraph"/>
        <w:ind w:left="0"/>
        <w:rPr>
          <w:lang w:val="en-US"/>
        </w:rPr>
      </w:pPr>
      <w:r>
        <w:rPr>
          <w:lang w:val="en-US"/>
        </w:rPr>
        <w:t>As part of this review all staff will be reminded</w:t>
      </w:r>
      <w:r w:rsidR="0002016C">
        <w:rPr>
          <w:lang w:val="en-US"/>
        </w:rPr>
        <w:t xml:space="preserve"> annually</w:t>
      </w:r>
      <w:r>
        <w:rPr>
          <w:lang w:val="en-US"/>
        </w:rPr>
        <w:t xml:space="preserve"> of their responsibility to report any </w:t>
      </w:r>
      <w:r w:rsidR="002B2083">
        <w:rPr>
          <w:lang w:val="en-US"/>
        </w:rPr>
        <w:t>potential conflicts of interest.</w:t>
      </w:r>
    </w:p>
    <w:p w14:paraId="0A2EE5A4" w14:textId="77777777" w:rsidR="008E733D" w:rsidRDefault="008E733D">
      <w:pPr>
        <w:rPr>
          <w:b/>
          <w:bCs/>
          <w:caps/>
          <w:color w:val="FFFFFF" w:themeColor="background1"/>
          <w:spacing w:val="15"/>
          <w:szCs w:val="22"/>
          <w:lang w:val="en-US"/>
        </w:rPr>
      </w:pPr>
      <w:r>
        <w:rPr>
          <w:lang w:val="en-US"/>
        </w:rPr>
        <w:br w:type="page"/>
      </w:r>
    </w:p>
    <w:p w14:paraId="7F64D0FC" w14:textId="6DA265F9" w:rsidR="00A06870" w:rsidRDefault="00A06870" w:rsidP="0021073C">
      <w:pPr>
        <w:pStyle w:val="Heading1"/>
        <w:numPr>
          <w:ilvl w:val="0"/>
          <w:numId w:val="0"/>
        </w:numPr>
        <w:ind w:left="360" w:hanging="360"/>
        <w:rPr>
          <w:lang w:val="en-US"/>
        </w:rPr>
      </w:pPr>
      <w:bookmarkStart w:id="15" w:name="_Toc217297935"/>
      <w:r>
        <w:rPr>
          <w:lang w:val="en-US"/>
        </w:rPr>
        <w:lastRenderedPageBreak/>
        <w:t>Appendix A</w:t>
      </w:r>
      <w:bookmarkEnd w:id="15"/>
    </w:p>
    <w:p w14:paraId="0073C26E" w14:textId="6CC29341" w:rsidR="00A06870" w:rsidRDefault="00A06870" w:rsidP="00A06870">
      <w:pPr>
        <w:rPr>
          <w:b/>
          <w:lang w:val="en-US"/>
        </w:rPr>
      </w:pPr>
      <w:r>
        <w:rPr>
          <w:b/>
          <w:lang w:val="en-US"/>
        </w:rPr>
        <w:t>CONFLICT OF INTEREST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40"/>
        <w:gridCol w:w="5216"/>
      </w:tblGrid>
      <w:tr w:rsidR="00A06870" w:rsidRPr="00A06870" w14:paraId="2A4F1F21" w14:textId="77777777" w:rsidTr="0002016C">
        <w:tc>
          <w:tcPr>
            <w:tcW w:w="5240" w:type="dxa"/>
          </w:tcPr>
          <w:p w14:paraId="58CF7B1C" w14:textId="03D602A8" w:rsidR="00A06870" w:rsidRPr="00A06870" w:rsidRDefault="00A06870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>Employee name:</w:t>
            </w:r>
          </w:p>
        </w:tc>
        <w:tc>
          <w:tcPr>
            <w:tcW w:w="5216" w:type="dxa"/>
          </w:tcPr>
          <w:p w14:paraId="2AB2D982" w14:textId="77777777" w:rsidR="00A06870" w:rsidRPr="00A06870" w:rsidRDefault="00A06870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</w:tc>
      </w:tr>
      <w:tr w:rsidR="00A06870" w:rsidRPr="00A06870" w14:paraId="19139855" w14:textId="77777777" w:rsidTr="0002016C">
        <w:tc>
          <w:tcPr>
            <w:tcW w:w="5240" w:type="dxa"/>
          </w:tcPr>
          <w:p w14:paraId="3869F2BB" w14:textId="49B07C8E" w:rsidR="00A06870" w:rsidRPr="00A06870" w:rsidRDefault="00A06870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>Job Title:</w:t>
            </w:r>
          </w:p>
        </w:tc>
        <w:tc>
          <w:tcPr>
            <w:tcW w:w="5216" w:type="dxa"/>
          </w:tcPr>
          <w:p w14:paraId="5391BD2F" w14:textId="77777777" w:rsidR="00A06870" w:rsidRPr="00A06870" w:rsidRDefault="00A06870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</w:tc>
      </w:tr>
      <w:tr w:rsidR="00A06870" w:rsidRPr="00A06870" w14:paraId="54BB5D5B" w14:textId="77777777" w:rsidTr="0002016C">
        <w:tc>
          <w:tcPr>
            <w:tcW w:w="5240" w:type="dxa"/>
          </w:tcPr>
          <w:p w14:paraId="1FC7A9B5" w14:textId="3051F895" w:rsidR="00A06870" w:rsidRPr="00A06870" w:rsidRDefault="00A06870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>Line Manager:</w:t>
            </w:r>
          </w:p>
        </w:tc>
        <w:tc>
          <w:tcPr>
            <w:tcW w:w="5216" w:type="dxa"/>
          </w:tcPr>
          <w:p w14:paraId="49C63A67" w14:textId="77777777" w:rsidR="00A06870" w:rsidRPr="00A06870" w:rsidRDefault="00A06870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</w:tc>
      </w:tr>
      <w:tr w:rsidR="00A06870" w:rsidRPr="00A06870" w14:paraId="08E05992" w14:textId="77777777" w:rsidTr="0002016C">
        <w:tc>
          <w:tcPr>
            <w:tcW w:w="5240" w:type="dxa"/>
          </w:tcPr>
          <w:p w14:paraId="32F94107" w14:textId="0DD02A16" w:rsidR="00A06870" w:rsidRPr="00A06870" w:rsidRDefault="00A06870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>Date of report:</w:t>
            </w:r>
          </w:p>
        </w:tc>
        <w:tc>
          <w:tcPr>
            <w:tcW w:w="5216" w:type="dxa"/>
          </w:tcPr>
          <w:p w14:paraId="1F4082A3" w14:textId="77777777" w:rsidR="00A06870" w:rsidRPr="00A06870" w:rsidRDefault="00A06870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</w:tc>
      </w:tr>
      <w:tr w:rsidR="00A06870" w:rsidRPr="00A06870" w14:paraId="72FDB9F8" w14:textId="77777777" w:rsidTr="0093564E">
        <w:tc>
          <w:tcPr>
            <w:tcW w:w="10456" w:type="dxa"/>
            <w:gridSpan w:val="2"/>
          </w:tcPr>
          <w:p w14:paraId="31AA0A09" w14:textId="77777777" w:rsidR="00A06870" w:rsidRDefault="00D15CD6" w:rsidP="00A06870">
            <w:pPr>
              <w:rPr>
                <w:rFonts w:asciiTheme="minorHAnsi" w:hAnsiTheme="minorHAnsi" w:cstheme="minorHAnsi"/>
                <w:i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en-US"/>
              </w:rPr>
              <w:t>Nature of the conflict (please select as appropriate):</w:t>
            </w:r>
          </w:p>
          <w:p w14:paraId="4494D031" w14:textId="51A990D9" w:rsidR="00D15CD6" w:rsidRDefault="00D15CD6" w:rsidP="00A06870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>Relationships</w:t>
            </w:r>
            <w:r w:rsidR="002B2083">
              <w:rPr>
                <w:rFonts w:asciiTheme="minorHAnsi" w:hAnsiTheme="minorHAnsi" w:cstheme="minorHAnsi"/>
                <w:sz w:val="20"/>
                <w:lang w:val="en-US"/>
              </w:rPr>
              <w:t xml:space="preserve"> at work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 xml:space="preserve"> </w:t>
            </w:r>
            <w:r w:rsidRPr="00D15CD6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□</w:t>
            </w:r>
            <w:r w:rsidR="008E733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        </w:t>
            </w:r>
            <w:r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</w:t>
            </w:r>
            <w:r w:rsidRPr="00D15CD6">
              <w:rPr>
                <w:rFonts w:asciiTheme="minorHAnsi" w:hAnsiTheme="minorHAnsi" w:cstheme="minorHAnsi"/>
                <w:sz w:val="20"/>
                <w:lang w:val="en-US"/>
              </w:rPr>
              <w:t>Personal interests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 xml:space="preserve"> </w:t>
            </w:r>
            <w:r w:rsidRPr="00D15CD6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□</w:t>
            </w:r>
            <w:r w:rsidR="008E733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         </w:t>
            </w:r>
            <w:r>
              <w:rPr>
                <w:rFonts w:asciiTheme="minorHAnsi" w:hAnsiTheme="minorHAnsi" w:cstheme="minorHAnsi"/>
                <w:sz w:val="20"/>
                <w:lang w:val="en-US"/>
              </w:rPr>
              <w:t xml:space="preserve">Secondary/self-employment </w:t>
            </w:r>
            <w:r w:rsidRPr="00D15CD6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□</w:t>
            </w:r>
          </w:p>
          <w:p w14:paraId="61FF6E30" w14:textId="081FD7B0" w:rsidR="00D15CD6" w:rsidRDefault="00D15CD6" w:rsidP="00A06870">
            <w:pPr>
              <w:rPr>
                <w:rFonts w:asciiTheme="minorHAnsi" w:hAnsiTheme="minorHAnsi" w:cstheme="minorHAnsi"/>
                <w:sz w:val="28"/>
                <w:szCs w:val="28"/>
                <w:lang w:val="en-US"/>
              </w:rPr>
            </w:pPr>
          </w:p>
          <w:p w14:paraId="3013F942" w14:textId="6221E553" w:rsidR="00D15CD6" w:rsidRPr="002B2083" w:rsidRDefault="00D15CD6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 xml:space="preserve">Procurement </w:t>
            </w:r>
            <w:r w:rsidR="002B2083" w:rsidRPr="00D15CD6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□</w:t>
            </w:r>
            <w:r w:rsidR="008E733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              </w:t>
            </w:r>
            <w:r w:rsidR="002B2083">
              <w:rPr>
                <w:rFonts w:asciiTheme="minorHAnsi" w:hAnsiTheme="minorHAnsi" w:cstheme="minorHAnsi"/>
                <w:sz w:val="20"/>
                <w:lang w:val="en-US"/>
              </w:rPr>
              <w:t xml:space="preserve">Membership of a society/group </w:t>
            </w:r>
            <w:r w:rsidR="002B2083" w:rsidRPr="00D15CD6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□</w:t>
            </w:r>
            <w:r w:rsidR="008E733D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 xml:space="preserve">    </w:t>
            </w:r>
            <w:r w:rsidR="002B2083">
              <w:rPr>
                <w:rFonts w:asciiTheme="minorHAnsi" w:hAnsiTheme="minorHAnsi" w:cstheme="minorHAnsi"/>
                <w:sz w:val="20"/>
                <w:lang w:val="en-US"/>
              </w:rPr>
              <w:t xml:space="preserve"> Other </w:t>
            </w:r>
            <w:r w:rsidR="002B2083" w:rsidRPr="00D15CD6">
              <w:rPr>
                <w:rFonts w:asciiTheme="minorHAnsi" w:hAnsiTheme="minorHAnsi" w:cstheme="minorHAnsi"/>
                <w:sz w:val="28"/>
                <w:szCs w:val="28"/>
                <w:lang w:val="en-US"/>
              </w:rPr>
              <w:t>□</w:t>
            </w:r>
          </w:p>
          <w:p w14:paraId="42781D6D" w14:textId="77777777" w:rsidR="00D15CD6" w:rsidRDefault="00D15CD6" w:rsidP="00A06870">
            <w:pPr>
              <w:rPr>
                <w:rFonts w:asciiTheme="minorHAnsi" w:hAnsiTheme="minorHAnsi" w:cstheme="minorHAnsi"/>
                <w:i/>
                <w:sz w:val="20"/>
                <w:lang w:val="en-US"/>
              </w:rPr>
            </w:pPr>
          </w:p>
          <w:p w14:paraId="58C0AEC6" w14:textId="76AF69BB" w:rsidR="00D15CD6" w:rsidRPr="00A06870" w:rsidRDefault="00D15CD6" w:rsidP="00A06870">
            <w:pPr>
              <w:rPr>
                <w:rFonts w:asciiTheme="minorHAnsi" w:hAnsiTheme="minorHAnsi" w:cstheme="minorHAnsi"/>
                <w:i/>
                <w:sz w:val="20"/>
                <w:lang w:val="en-US"/>
              </w:rPr>
            </w:pPr>
          </w:p>
        </w:tc>
      </w:tr>
      <w:tr w:rsidR="002B2083" w:rsidRPr="00A06870" w14:paraId="3F0BB36B" w14:textId="77777777" w:rsidTr="0093564E">
        <w:tc>
          <w:tcPr>
            <w:tcW w:w="10456" w:type="dxa"/>
            <w:gridSpan w:val="2"/>
          </w:tcPr>
          <w:p w14:paraId="71DCCF5A" w14:textId="6AE400F2" w:rsidR="002B2083" w:rsidRPr="00A06870" w:rsidRDefault="0002016C" w:rsidP="0093564E">
            <w:pPr>
              <w:rPr>
                <w:rFonts w:asciiTheme="minorHAnsi" w:hAnsiTheme="minorHAnsi" w:cstheme="minorHAnsi"/>
                <w:i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en-US"/>
              </w:rPr>
              <w:t>D</w:t>
            </w:r>
            <w:r w:rsidR="002B2083">
              <w:rPr>
                <w:rFonts w:asciiTheme="minorHAnsi" w:hAnsiTheme="minorHAnsi" w:cstheme="minorHAnsi"/>
                <w:i/>
                <w:sz w:val="20"/>
                <w:lang w:val="en-US"/>
              </w:rPr>
              <w:t>escribe below the details of the potential conflict of interest:</w:t>
            </w:r>
          </w:p>
        </w:tc>
      </w:tr>
      <w:tr w:rsidR="002B2083" w:rsidRPr="00A06870" w14:paraId="6895B578" w14:textId="77777777" w:rsidTr="0093564E">
        <w:tc>
          <w:tcPr>
            <w:tcW w:w="10456" w:type="dxa"/>
            <w:gridSpan w:val="2"/>
          </w:tcPr>
          <w:p w14:paraId="3EEEF64C" w14:textId="77777777" w:rsidR="002B2083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706BA70F" w14:textId="77777777" w:rsidR="002B2083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6CF4E867" w14:textId="77777777" w:rsidR="002B2083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0A849E4C" w14:textId="3B256656" w:rsidR="002B2083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24D3D7E5" w14:textId="2F1ACC01" w:rsidR="002B2083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3211043A" w14:textId="77777777" w:rsidR="002B2083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1CB98C39" w14:textId="77777777" w:rsidR="002B2083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15452C8B" w14:textId="77777777" w:rsidR="002B2083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19CA8F10" w14:textId="77777777" w:rsidR="002B2083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0ADF25FE" w14:textId="77777777" w:rsidR="002B2083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2DC13833" w14:textId="77777777" w:rsidR="002B2083" w:rsidRPr="00A06870" w:rsidRDefault="002B2083" w:rsidP="0093564E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</w:tc>
      </w:tr>
      <w:tr w:rsidR="00A06870" w:rsidRPr="00A06870" w14:paraId="00110954" w14:textId="77777777" w:rsidTr="0002016C">
        <w:tc>
          <w:tcPr>
            <w:tcW w:w="5240" w:type="dxa"/>
          </w:tcPr>
          <w:p w14:paraId="0AD44958" w14:textId="60839246" w:rsidR="00A06870" w:rsidRPr="00C34B4A" w:rsidRDefault="0002016C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 w:rsidRPr="00C34B4A">
              <w:rPr>
                <w:rFonts w:asciiTheme="minorHAnsi" w:hAnsiTheme="minorHAnsi" w:cstheme="minorHAnsi"/>
                <w:sz w:val="20"/>
                <w:lang w:val="en-US"/>
              </w:rPr>
              <w:t>When did it</w:t>
            </w:r>
            <w:r w:rsidR="002B2083" w:rsidRPr="00C34B4A">
              <w:rPr>
                <w:rFonts w:asciiTheme="minorHAnsi" w:hAnsiTheme="minorHAnsi" w:cstheme="minorHAnsi"/>
                <w:sz w:val="20"/>
                <w:lang w:val="en-US"/>
              </w:rPr>
              <w:t xml:space="preserve"> become a conflict?</w:t>
            </w:r>
          </w:p>
        </w:tc>
        <w:tc>
          <w:tcPr>
            <w:tcW w:w="5216" w:type="dxa"/>
          </w:tcPr>
          <w:p w14:paraId="0D0E7E54" w14:textId="77777777" w:rsidR="00A06870" w:rsidRPr="00A06870" w:rsidRDefault="00A06870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</w:tc>
      </w:tr>
      <w:tr w:rsidR="002B2083" w:rsidRPr="00A06870" w14:paraId="1BD32728" w14:textId="77777777" w:rsidTr="0093564E">
        <w:tc>
          <w:tcPr>
            <w:tcW w:w="10456" w:type="dxa"/>
            <w:gridSpan w:val="2"/>
          </w:tcPr>
          <w:p w14:paraId="0A0FD10A" w14:textId="1D73BCC1" w:rsidR="002B2083" w:rsidRPr="002B2083" w:rsidRDefault="0002016C" w:rsidP="00A06870">
            <w:pPr>
              <w:rPr>
                <w:rFonts w:asciiTheme="minorHAnsi" w:hAnsiTheme="minorHAnsi" w:cstheme="minorHAnsi"/>
                <w:i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en-US"/>
              </w:rPr>
              <w:t>D</w:t>
            </w:r>
            <w:r w:rsidR="002B2083">
              <w:rPr>
                <w:rFonts w:asciiTheme="minorHAnsi" w:hAnsiTheme="minorHAnsi" w:cstheme="minorHAnsi"/>
                <w:i/>
                <w:sz w:val="20"/>
                <w:lang w:val="en-US"/>
              </w:rPr>
              <w:t>escribe below actions you have taken to manage this conflict (if any).</w:t>
            </w:r>
          </w:p>
        </w:tc>
      </w:tr>
      <w:tr w:rsidR="002B2083" w:rsidRPr="00A06870" w14:paraId="2D6A576B" w14:textId="77777777" w:rsidTr="0093564E">
        <w:tc>
          <w:tcPr>
            <w:tcW w:w="10456" w:type="dxa"/>
            <w:gridSpan w:val="2"/>
          </w:tcPr>
          <w:p w14:paraId="0C657E78" w14:textId="77777777" w:rsidR="002B2083" w:rsidRDefault="002B2083" w:rsidP="00A06870">
            <w:pPr>
              <w:rPr>
                <w:rFonts w:cstheme="minorHAnsi"/>
                <w:sz w:val="20"/>
                <w:lang w:val="en-US"/>
              </w:rPr>
            </w:pPr>
          </w:p>
          <w:p w14:paraId="69757EA7" w14:textId="77777777" w:rsidR="002B2083" w:rsidRDefault="002B2083" w:rsidP="00A06870">
            <w:pPr>
              <w:rPr>
                <w:rFonts w:cstheme="minorHAnsi"/>
                <w:sz w:val="20"/>
                <w:lang w:val="en-US"/>
              </w:rPr>
            </w:pPr>
          </w:p>
          <w:p w14:paraId="4777503A" w14:textId="77777777" w:rsidR="002B2083" w:rsidRDefault="002B2083" w:rsidP="00A06870">
            <w:pPr>
              <w:rPr>
                <w:rFonts w:cstheme="minorHAnsi"/>
                <w:sz w:val="20"/>
                <w:lang w:val="en-US"/>
              </w:rPr>
            </w:pPr>
          </w:p>
          <w:p w14:paraId="1C9FDF54" w14:textId="77777777" w:rsidR="002B2083" w:rsidRDefault="002B2083" w:rsidP="00A06870">
            <w:pPr>
              <w:rPr>
                <w:rFonts w:cstheme="minorHAnsi"/>
                <w:sz w:val="20"/>
                <w:lang w:val="en-US"/>
              </w:rPr>
            </w:pPr>
          </w:p>
          <w:p w14:paraId="0F42E792" w14:textId="77777777" w:rsidR="002B2083" w:rsidRDefault="002B2083" w:rsidP="00A06870">
            <w:pPr>
              <w:rPr>
                <w:rFonts w:cstheme="minorHAnsi"/>
                <w:sz w:val="20"/>
                <w:lang w:val="en-US"/>
              </w:rPr>
            </w:pPr>
          </w:p>
          <w:p w14:paraId="31651C11" w14:textId="77777777" w:rsidR="002B2083" w:rsidRDefault="002B2083" w:rsidP="00A06870">
            <w:pPr>
              <w:rPr>
                <w:rFonts w:cstheme="minorHAnsi"/>
                <w:sz w:val="20"/>
                <w:lang w:val="en-US"/>
              </w:rPr>
            </w:pPr>
          </w:p>
          <w:p w14:paraId="29251CDD" w14:textId="77777777" w:rsidR="002B2083" w:rsidRDefault="002B2083" w:rsidP="00A06870">
            <w:pPr>
              <w:rPr>
                <w:rFonts w:cstheme="minorHAnsi"/>
                <w:sz w:val="20"/>
                <w:lang w:val="en-US"/>
              </w:rPr>
            </w:pPr>
          </w:p>
          <w:p w14:paraId="5E13D0B1" w14:textId="77777777" w:rsidR="002B2083" w:rsidRDefault="002B2083" w:rsidP="00A06870">
            <w:pPr>
              <w:rPr>
                <w:rFonts w:cstheme="minorHAnsi"/>
                <w:sz w:val="20"/>
                <w:lang w:val="en-US"/>
              </w:rPr>
            </w:pPr>
          </w:p>
          <w:p w14:paraId="22C9A923" w14:textId="39BE8C29" w:rsidR="002B2083" w:rsidRPr="00A06870" w:rsidRDefault="002B2083" w:rsidP="00A06870">
            <w:pPr>
              <w:rPr>
                <w:rFonts w:cstheme="minorHAnsi"/>
                <w:sz w:val="20"/>
                <w:lang w:val="en-US"/>
              </w:rPr>
            </w:pPr>
          </w:p>
        </w:tc>
      </w:tr>
      <w:tr w:rsidR="002B2083" w:rsidRPr="00A06870" w14:paraId="0772736C" w14:textId="77777777" w:rsidTr="0093564E">
        <w:tc>
          <w:tcPr>
            <w:tcW w:w="10456" w:type="dxa"/>
            <w:gridSpan w:val="2"/>
          </w:tcPr>
          <w:p w14:paraId="0477EAAC" w14:textId="41C79F4E" w:rsidR="002B2083" w:rsidRPr="002B2083" w:rsidRDefault="002B2083" w:rsidP="00A06870">
            <w:pPr>
              <w:rPr>
                <w:rFonts w:asciiTheme="minorHAnsi" w:hAnsiTheme="minorHAnsi" w:cstheme="minorHAnsi"/>
                <w:i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i/>
                <w:sz w:val="20"/>
                <w:lang w:val="en-US"/>
              </w:rPr>
              <w:t>This section is to be completed by the senior management team</w:t>
            </w:r>
          </w:p>
        </w:tc>
      </w:tr>
      <w:tr w:rsidR="002B2083" w:rsidRPr="00A06870" w14:paraId="0164EC07" w14:textId="77777777" w:rsidTr="0002016C">
        <w:tc>
          <w:tcPr>
            <w:tcW w:w="5240" w:type="dxa"/>
          </w:tcPr>
          <w:p w14:paraId="06D037B6" w14:textId="2ED9B0F9" w:rsidR="002B2083" w:rsidRPr="00A06870" w:rsidRDefault="002B2083" w:rsidP="00A06870">
            <w:pPr>
              <w:rPr>
                <w:rFonts w:cstheme="minorHAnsi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>Date report was escalated to senior management team:</w:t>
            </w:r>
          </w:p>
        </w:tc>
        <w:tc>
          <w:tcPr>
            <w:tcW w:w="5216" w:type="dxa"/>
          </w:tcPr>
          <w:p w14:paraId="7CF5EBD3" w14:textId="77777777" w:rsidR="002B2083" w:rsidRPr="00A06870" w:rsidRDefault="002B2083" w:rsidP="00A06870">
            <w:pPr>
              <w:rPr>
                <w:rFonts w:cstheme="minorHAnsi"/>
                <w:sz w:val="20"/>
                <w:lang w:val="en-US"/>
              </w:rPr>
            </w:pPr>
          </w:p>
        </w:tc>
      </w:tr>
      <w:tr w:rsidR="002B2083" w:rsidRPr="002B2083" w14:paraId="2C79A7D9" w14:textId="77777777" w:rsidTr="0002016C">
        <w:tc>
          <w:tcPr>
            <w:tcW w:w="5240" w:type="dxa"/>
          </w:tcPr>
          <w:p w14:paraId="6E24AF1F" w14:textId="7D676B1F" w:rsidR="002B2083" w:rsidRP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 xml:space="preserve">Date report was recorded on the </w:t>
            </w:r>
            <w:proofErr w:type="gramStart"/>
            <w:r>
              <w:rPr>
                <w:rFonts w:asciiTheme="minorHAnsi" w:hAnsiTheme="minorHAnsi" w:cstheme="minorHAnsi"/>
                <w:sz w:val="20"/>
                <w:lang w:val="en-US"/>
              </w:rPr>
              <w:t>Conflict of Interest</w:t>
            </w:r>
            <w:proofErr w:type="gramEnd"/>
            <w:r>
              <w:rPr>
                <w:rFonts w:asciiTheme="minorHAnsi" w:hAnsiTheme="minorHAnsi" w:cstheme="minorHAnsi"/>
                <w:sz w:val="20"/>
                <w:lang w:val="en-US"/>
              </w:rPr>
              <w:t xml:space="preserve"> Register:</w:t>
            </w:r>
          </w:p>
        </w:tc>
        <w:tc>
          <w:tcPr>
            <w:tcW w:w="5216" w:type="dxa"/>
          </w:tcPr>
          <w:p w14:paraId="105F20CA" w14:textId="77777777" w:rsidR="002B2083" w:rsidRP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</w:tc>
      </w:tr>
      <w:tr w:rsidR="002B2083" w:rsidRPr="002B2083" w14:paraId="5AF68642" w14:textId="77777777" w:rsidTr="0093564E">
        <w:tc>
          <w:tcPr>
            <w:tcW w:w="10456" w:type="dxa"/>
            <w:gridSpan w:val="2"/>
          </w:tcPr>
          <w:p w14:paraId="113C8CE9" w14:textId="2E7A8CDE" w:rsidR="002B2083" w:rsidRP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sz w:val="20"/>
                <w:lang w:val="en-US"/>
              </w:rPr>
              <w:t>Details of actions agreed to manage the conflict:</w:t>
            </w:r>
          </w:p>
        </w:tc>
      </w:tr>
      <w:tr w:rsidR="002B2083" w:rsidRPr="002B2083" w14:paraId="590C4CAD" w14:textId="77777777" w:rsidTr="0093564E">
        <w:tc>
          <w:tcPr>
            <w:tcW w:w="10456" w:type="dxa"/>
            <w:gridSpan w:val="2"/>
          </w:tcPr>
          <w:p w14:paraId="2731D09E" w14:textId="77777777" w:rsid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03995FB9" w14:textId="77777777" w:rsid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0423F4DB" w14:textId="77777777" w:rsid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0E6764EE" w14:textId="77777777" w:rsid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22733A18" w14:textId="77777777" w:rsid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16A9774C" w14:textId="77777777" w:rsid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61F74C6B" w14:textId="653FC708" w:rsid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  <w:p w14:paraId="0B26580B" w14:textId="054277B7" w:rsidR="002B2083" w:rsidRPr="002B2083" w:rsidRDefault="002B2083" w:rsidP="00A06870">
            <w:pPr>
              <w:rPr>
                <w:rFonts w:asciiTheme="minorHAnsi" w:hAnsiTheme="minorHAnsi" w:cstheme="minorHAnsi"/>
                <w:sz w:val="20"/>
                <w:lang w:val="en-US"/>
              </w:rPr>
            </w:pPr>
          </w:p>
        </w:tc>
      </w:tr>
    </w:tbl>
    <w:p w14:paraId="109AA921" w14:textId="236AC2BA" w:rsidR="0021073C" w:rsidRDefault="0021073C" w:rsidP="00A06870">
      <w:pPr>
        <w:rPr>
          <w:b/>
          <w:lang w:val="en-US"/>
        </w:rPr>
      </w:pPr>
    </w:p>
    <w:p w14:paraId="3E93E018" w14:textId="77777777" w:rsidR="0021073C" w:rsidRPr="00A203AF" w:rsidRDefault="0021073C" w:rsidP="0021073C">
      <w:pPr>
        <w:pStyle w:val="Heading7"/>
        <w:rPr>
          <w:sz w:val="28"/>
          <w:szCs w:val="28"/>
        </w:rPr>
      </w:pPr>
      <w:bookmarkStart w:id="16" w:name="_Hlk181343558"/>
      <w:r w:rsidRPr="00A203AF">
        <w:rPr>
          <w:sz w:val="28"/>
          <w:szCs w:val="28"/>
        </w:rPr>
        <w:lastRenderedPageBreak/>
        <w:t>Retention and Personal Data</w:t>
      </w:r>
    </w:p>
    <w:p w14:paraId="4A08DB8D" w14:textId="77777777" w:rsidR="0021073C" w:rsidRDefault="0021073C" w:rsidP="008E733D">
      <w:pPr>
        <w:pStyle w:val="Heading2"/>
        <w:numPr>
          <w:ilvl w:val="0"/>
          <w:numId w:val="0"/>
        </w:numPr>
      </w:pPr>
      <w:bookmarkStart w:id="17" w:name="_Toc178867434"/>
      <w:bookmarkStart w:id="18" w:name="_Toc217297936"/>
      <w:r>
        <w:t>Retention</w:t>
      </w:r>
      <w:bookmarkEnd w:id="17"/>
      <w:bookmarkEnd w:id="18"/>
    </w:p>
    <w:p w14:paraId="50DB7A1A" w14:textId="77777777" w:rsidR="0021073C" w:rsidRPr="00A203AF" w:rsidRDefault="0021073C" w:rsidP="0021073C">
      <w:r w:rsidRPr="00A203AF">
        <w:t>Information Management is managed under the COT corporate retention schedule</w:t>
      </w:r>
    </w:p>
    <w:p w14:paraId="0EE81509" w14:textId="77777777" w:rsidR="0021073C" w:rsidRPr="00A203AF" w:rsidRDefault="0021073C" w:rsidP="0021073C">
      <w:r w:rsidRPr="00A203AF">
        <w:t>Function</w:t>
      </w:r>
      <w:r w:rsidRPr="00A203AF">
        <w:tab/>
      </w:r>
      <w:r w:rsidRPr="00A203AF">
        <w:tab/>
        <w:t>COT Corporate</w:t>
      </w:r>
    </w:p>
    <w:p w14:paraId="787BA8B9" w14:textId="77777777" w:rsidR="0021073C" w:rsidRPr="00A203AF" w:rsidRDefault="0021073C" w:rsidP="0021073C">
      <w:r w:rsidRPr="00A203AF">
        <w:t xml:space="preserve">Sub-function </w:t>
      </w:r>
      <w:r w:rsidRPr="00A203AF">
        <w:tab/>
      </w:r>
      <w:r w:rsidRPr="00A203AF">
        <w:tab/>
        <w:t xml:space="preserve">Policies </w:t>
      </w:r>
    </w:p>
    <w:p w14:paraId="3B04B2B9" w14:textId="77777777" w:rsidR="0021073C" w:rsidRPr="00A203AF" w:rsidRDefault="0021073C" w:rsidP="008E733D">
      <w:pPr>
        <w:pStyle w:val="Heading2"/>
        <w:numPr>
          <w:ilvl w:val="0"/>
          <w:numId w:val="0"/>
        </w:numPr>
      </w:pPr>
      <w:bookmarkStart w:id="19" w:name="_Toc178867435"/>
      <w:bookmarkStart w:id="20" w:name="_Toc217297937"/>
      <w:r w:rsidRPr="00A203AF">
        <w:t>Personal Data</w:t>
      </w:r>
      <w:bookmarkEnd w:id="19"/>
      <w:bookmarkEnd w:id="20"/>
      <w:r w:rsidRPr="00A203AF">
        <w:t xml:space="preserve"> </w:t>
      </w:r>
    </w:p>
    <w:p w14:paraId="3E49443D" w14:textId="77777777" w:rsidR="0021073C" w:rsidRPr="00A203AF" w:rsidRDefault="0021073C" w:rsidP="0021073C">
      <w:r w:rsidRPr="00A203AF">
        <w:t xml:space="preserve">The Office of the Clerk of Tynwald </w:t>
      </w:r>
      <w:proofErr w:type="gramStart"/>
      <w:r w:rsidRPr="00A203AF">
        <w:t>on the basis of</w:t>
      </w:r>
      <w:proofErr w:type="gramEnd"/>
      <w:r w:rsidRPr="00A203AF">
        <w:t xml:space="preserve"> being an official authority. </w:t>
      </w:r>
    </w:p>
    <w:p w14:paraId="1BCBBA9E" w14:textId="77777777" w:rsidR="0021073C" w:rsidRPr="00A203AF" w:rsidRDefault="0021073C" w:rsidP="0021073C">
      <w:pPr>
        <w:rPr>
          <w:lang w:val="en-US"/>
        </w:rPr>
      </w:pPr>
      <w:r w:rsidRPr="00A203AF">
        <w:rPr>
          <w:lang w:val="en-US"/>
        </w:rPr>
        <w:t>The following is a checklist to ensure the processing of personal data is applied in this policy:</w:t>
      </w:r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2840"/>
        <w:gridCol w:w="5632"/>
        <w:gridCol w:w="1417"/>
      </w:tblGrid>
      <w:tr w:rsidR="0021073C" w:rsidRPr="00A203AF" w14:paraId="007F6023" w14:textId="77777777" w:rsidTr="00B920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71C30CCC" w14:textId="77777777" w:rsidR="0021073C" w:rsidRPr="00A203AF" w:rsidRDefault="0021073C" w:rsidP="00B9207D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Principle</w:t>
            </w:r>
          </w:p>
        </w:tc>
        <w:tc>
          <w:tcPr>
            <w:tcW w:w="5632" w:type="dxa"/>
          </w:tcPr>
          <w:p w14:paraId="62CEE04C" w14:textId="77777777" w:rsidR="0021073C" w:rsidRPr="00A203AF" w:rsidRDefault="0021073C" w:rsidP="00B920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Context</w:t>
            </w:r>
          </w:p>
        </w:tc>
        <w:tc>
          <w:tcPr>
            <w:tcW w:w="1417" w:type="dxa"/>
            <w:tcBorders>
              <w:bottom w:val="single" w:sz="8" w:space="0" w:color="4F81BD" w:themeColor="accent1"/>
            </w:tcBorders>
          </w:tcPr>
          <w:p w14:paraId="357FBCEB" w14:textId="77777777" w:rsidR="0021073C" w:rsidRPr="00A203AF" w:rsidRDefault="0021073C" w:rsidP="00B9207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Applied?</w:t>
            </w:r>
          </w:p>
        </w:tc>
      </w:tr>
      <w:tr w:rsidR="0021073C" w:rsidRPr="00A203AF" w14:paraId="1CCA2D53" w14:textId="77777777" w:rsidTr="00B92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3197CD3F" w14:textId="77777777" w:rsidR="0021073C" w:rsidRPr="00A203AF" w:rsidRDefault="0021073C" w:rsidP="00B9207D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Lawfulness, fairness and transparency 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27A9BC03" w14:textId="76DC693D" w:rsidR="0021073C" w:rsidRPr="00A203AF" w:rsidRDefault="0021073C" w:rsidP="00B920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processed lawfully, fairly and in a transparent</w:t>
            </w:r>
            <w:r w:rsidR="008E733D">
              <w:rPr>
                <w:rFonts w:eastAsia="Times New Roman"/>
                <w:lang w:val="en-US"/>
              </w:rPr>
              <w:t xml:space="preserve"> </w:t>
            </w:r>
            <w:r w:rsidRPr="00A203AF">
              <w:rPr>
                <w:rFonts w:eastAsia="Times New Roman"/>
                <w:lang w:val="en-US"/>
              </w:rPr>
              <w:t xml:space="preserve">manner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59E8111" w14:textId="77777777" w:rsidR="0021073C" w:rsidRPr="00A203AF" w:rsidRDefault="0021073C" w:rsidP="00B920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21073C" w:rsidRPr="00A203AF" w14:paraId="0461EB8B" w14:textId="77777777" w:rsidTr="00B920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13399788" w14:textId="77777777" w:rsidR="0021073C" w:rsidRPr="00A203AF" w:rsidRDefault="0021073C" w:rsidP="00B9207D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Purpose limitation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2376EFBC" w14:textId="77777777" w:rsidR="0021073C" w:rsidRPr="00A203AF" w:rsidRDefault="0021073C" w:rsidP="00B920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collected for specified, explicit and legitimate purposes and not further processed in a manner that is incompatible with those purposes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24D7C309" w14:textId="77777777" w:rsidR="0021073C" w:rsidRPr="00A203AF" w:rsidRDefault="0021073C" w:rsidP="00B920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21073C" w:rsidRPr="00A203AF" w14:paraId="07989503" w14:textId="77777777" w:rsidTr="00B92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3B95DA9C" w14:textId="77777777" w:rsidR="0021073C" w:rsidRPr="00A203AF" w:rsidRDefault="0021073C" w:rsidP="00B9207D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Data </w:t>
            </w:r>
            <w:proofErr w:type="spellStart"/>
            <w:r w:rsidRPr="00A203AF">
              <w:rPr>
                <w:rFonts w:eastAsia="Times New Roman"/>
                <w:lang w:val="en-US"/>
              </w:rPr>
              <w:t>minimisation</w:t>
            </w:r>
            <w:proofErr w:type="spellEnd"/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7EF06577" w14:textId="77777777" w:rsidR="0021073C" w:rsidRPr="00A203AF" w:rsidRDefault="0021073C" w:rsidP="00B920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 xml:space="preserve">Personal data processed is adequate, relevant and limited to what is necessary 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67717B6B" w14:textId="77777777" w:rsidR="0021073C" w:rsidRPr="00A203AF" w:rsidRDefault="0021073C" w:rsidP="00B920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21073C" w:rsidRPr="00A203AF" w14:paraId="7BE88284" w14:textId="77777777" w:rsidTr="00B920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03993F1A" w14:textId="77777777" w:rsidR="0021073C" w:rsidRPr="00A203AF" w:rsidRDefault="0021073C" w:rsidP="00B9207D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Accuracy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291685F7" w14:textId="77777777" w:rsidR="0021073C" w:rsidRPr="00A203AF" w:rsidRDefault="0021073C" w:rsidP="00B920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processed is accurate and, where necessary, kept up to date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601E0D13" w14:textId="77777777" w:rsidR="0021073C" w:rsidRPr="00A203AF" w:rsidRDefault="0021073C" w:rsidP="00B920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21073C" w:rsidRPr="00A203AF" w14:paraId="2EBA4AC6" w14:textId="77777777" w:rsidTr="00B920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21E40262" w14:textId="77777777" w:rsidR="0021073C" w:rsidRPr="00A203AF" w:rsidRDefault="0021073C" w:rsidP="00B9207D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Storage limitation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433C29F7" w14:textId="77777777" w:rsidR="0021073C" w:rsidRPr="00A203AF" w:rsidRDefault="0021073C" w:rsidP="00B920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kept in a form which permits identification for no longer than is necessary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7622C3B1" w14:textId="77777777" w:rsidR="0021073C" w:rsidRPr="00A203AF" w:rsidRDefault="0021073C" w:rsidP="00B920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  <w:tr w:rsidR="0021073C" w:rsidRPr="00A203AF" w14:paraId="54F389F8" w14:textId="77777777" w:rsidTr="00B9207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0" w:type="dxa"/>
          </w:tcPr>
          <w:p w14:paraId="3BD34FF1" w14:textId="77777777" w:rsidR="0021073C" w:rsidRPr="00A203AF" w:rsidRDefault="0021073C" w:rsidP="00B9207D">
            <w:pPr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Integrity and confidentiality</w:t>
            </w:r>
          </w:p>
        </w:tc>
        <w:tc>
          <w:tcPr>
            <w:tcW w:w="5632" w:type="dxa"/>
            <w:tcBorders>
              <w:right w:val="single" w:sz="4" w:space="0" w:color="auto"/>
            </w:tcBorders>
          </w:tcPr>
          <w:p w14:paraId="34AEAB5D" w14:textId="77777777" w:rsidR="0021073C" w:rsidRPr="00A203AF" w:rsidRDefault="0021073C" w:rsidP="00B920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Personal data is processed in a manner that ensures appropriate security</w:t>
            </w:r>
          </w:p>
        </w:tc>
        <w:tc>
          <w:tcPr>
            <w:tcW w:w="1417" w:type="dxa"/>
            <w:tcBorders>
              <w:top w:val="single" w:sz="8" w:space="0" w:color="4F81BD" w:themeColor="accent1"/>
              <w:left w:val="single" w:sz="4" w:space="0" w:color="auto"/>
              <w:bottom w:val="single" w:sz="8" w:space="0" w:color="4F81BD" w:themeColor="accent1"/>
            </w:tcBorders>
          </w:tcPr>
          <w:p w14:paraId="2BF0EE52" w14:textId="77777777" w:rsidR="0021073C" w:rsidRPr="00A203AF" w:rsidRDefault="0021073C" w:rsidP="00B920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lang w:val="en-US"/>
              </w:rPr>
            </w:pPr>
            <w:r w:rsidRPr="00A203AF">
              <w:rPr>
                <w:rFonts w:eastAsia="Times New Roman"/>
                <w:lang w:val="en-US"/>
              </w:rPr>
              <w:t>Yes</w:t>
            </w:r>
          </w:p>
        </w:tc>
      </w:tr>
    </w:tbl>
    <w:p w14:paraId="1E00C231" w14:textId="77777777" w:rsidR="0021073C" w:rsidRPr="00A203AF" w:rsidRDefault="0021073C" w:rsidP="0021073C">
      <w:pPr>
        <w:rPr>
          <w:rFonts w:cstheme="minorHAnsi"/>
          <w:color w:val="000000"/>
          <w:szCs w:val="22"/>
          <w:lang w:val="en"/>
        </w:rPr>
      </w:pPr>
      <w:r w:rsidRPr="00A203AF">
        <w:rPr>
          <w:rFonts w:cstheme="minorHAnsi"/>
          <w:szCs w:val="22"/>
        </w:rPr>
        <w:t xml:space="preserve">The following is a checklist to ensure the </w:t>
      </w:r>
      <w:r w:rsidRPr="00A203AF">
        <w:rPr>
          <w:rFonts w:cstheme="minorHAnsi"/>
          <w:color w:val="000000"/>
          <w:szCs w:val="22"/>
          <w:lang w:val="en"/>
        </w:rPr>
        <w:t>following rights for individuals</w:t>
      </w:r>
      <w:r w:rsidRPr="00A203AF">
        <w:rPr>
          <w:rFonts w:cstheme="minorHAnsi"/>
          <w:szCs w:val="22"/>
        </w:rPr>
        <w:t xml:space="preserve"> when processing personal data</w:t>
      </w:r>
      <w:r w:rsidRPr="00A203AF">
        <w:rPr>
          <w:rFonts w:cstheme="minorHAnsi"/>
          <w:color w:val="000000"/>
          <w:szCs w:val="22"/>
          <w:lang w:val="en"/>
        </w:rPr>
        <w:t>:</w:t>
      </w:r>
    </w:p>
    <w:p w14:paraId="1E269623" w14:textId="77777777" w:rsidR="0021073C" w:rsidRPr="00A203AF" w:rsidRDefault="0021073C" w:rsidP="0021073C">
      <w:pPr>
        <w:pStyle w:val="ListParagraph"/>
        <w:numPr>
          <w:ilvl w:val="0"/>
          <w:numId w:val="16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be informed</w:t>
      </w:r>
    </w:p>
    <w:p w14:paraId="495A895E" w14:textId="77777777" w:rsidR="0021073C" w:rsidRPr="00A203AF" w:rsidRDefault="0021073C" w:rsidP="0021073C">
      <w:pPr>
        <w:pStyle w:val="ListParagraph"/>
        <w:numPr>
          <w:ilvl w:val="0"/>
          <w:numId w:val="16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of access</w:t>
      </w:r>
    </w:p>
    <w:p w14:paraId="3154AE05" w14:textId="77777777" w:rsidR="0021073C" w:rsidRPr="00A203AF" w:rsidRDefault="0021073C" w:rsidP="0021073C">
      <w:pPr>
        <w:pStyle w:val="ListParagraph"/>
        <w:numPr>
          <w:ilvl w:val="0"/>
          <w:numId w:val="16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rectification</w:t>
      </w:r>
    </w:p>
    <w:p w14:paraId="18A4CB9D" w14:textId="77777777" w:rsidR="0021073C" w:rsidRPr="00A203AF" w:rsidRDefault="0021073C" w:rsidP="0021073C">
      <w:pPr>
        <w:pStyle w:val="ListParagraph"/>
        <w:numPr>
          <w:ilvl w:val="0"/>
          <w:numId w:val="16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erasure</w:t>
      </w:r>
    </w:p>
    <w:p w14:paraId="0523F8B1" w14:textId="77777777" w:rsidR="0021073C" w:rsidRPr="00A203AF" w:rsidRDefault="0021073C" w:rsidP="0021073C">
      <w:pPr>
        <w:pStyle w:val="ListParagraph"/>
        <w:numPr>
          <w:ilvl w:val="0"/>
          <w:numId w:val="16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restrict processing</w:t>
      </w:r>
    </w:p>
    <w:p w14:paraId="500849AF" w14:textId="77777777" w:rsidR="0021073C" w:rsidRPr="00A203AF" w:rsidRDefault="0021073C" w:rsidP="0021073C">
      <w:pPr>
        <w:pStyle w:val="ListParagraph"/>
        <w:numPr>
          <w:ilvl w:val="0"/>
          <w:numId w:val="16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data portability</w:t>
      </w:r>
    </w:p>
    <w:p w14:paraId="68FF9EEE" w14:textId="77777777" w:rsidR="0021073C" w:rsidRPr="00A203AF" w:rsidRDefault="0021073C" w:rsidP="0021073C">
      <w:pPr>
        <w:pStyle w:val="ListParagraph"/>
        <w:numPr>
          <w:ilvl w:val="0"/>
          <w:numId w:val="16"/>
        </w:numPr>
        <w:rPr>
          <w:rFonts w:cstheme="minorHAnsi"/>
          <w:szCs w:val="22"/>
        </w:rPr>
      </w:pPr>
      <w:r w:rsidRPr="00A203AF">
        <w:rPr>
          <w:rFonts w:cstheme="minorHAnsi"/>
          <w:szCs w:val="22"/>
        </w:rPr>
        <w:t>The right to object</w:t>
      </w:r>
    </w:p>
    <w:bookmarkEnd w:id="16"/>
    <w:p w14:paraId="318100EE" w14:textId="77777777" w:rsidR="0021073C" w:rsidRDefault="0021073C" w:rsidP="0021073C">
      <w:r>
        <w:br w:type="page"/>
      </w:r>
    </w:p>
    <w:p w14:paraId="5157406A" w14:textId="77777777" w:rsidR="0030285B" w:rsidRDefault="0030285B" w:rsidP="0030285B">
      <w:pPr>
        <w:spacing w:before="300" w:after="0"/>
        <w:rPr>
          <w:rFonts w:eastAsia="Calibri" w:cs="Calibri"/>
          <w:caps/>
          <w:color w:val="365F91" w:themeColor="accent1" w:themeShade="BF"/>
        </w:rPr>
      </w:pPr>
      <w:bookmarkStart w:id="21" w:name="_Hlk218765444"/>
      <w:r w:rsidRPr="022BFFC2">
        <w:rPr>
          <w:rFonts w:eastAsia="Calibri" w:cs="Calibri"/>
          <w:caps/>
          <w:color w:val="365F91" w:themeColor="accent1" w:themeShade="BF"/>
        </w:rPr>
        <w:lastRenderedPageBreak/>
        <w:t xml:space="preserve">VERSION HISTORY </w:t>
      </w:r>
    </w:p>
    <w:tbl>
      <w:tblPr>
        <w:tblStyle w:val="LightList-Accent1"/>
        <w:tblW w:w="5000" w:type="pct"/>
        <w:tblLook w:val="04A0" w:firstRow="1" w:lastRow="0" w:firstColumn="1" w:lastColumn="0" w:noHBand="0" w:noVBand="1"/>
      </w:tblPr>
      <w:tblGrid>
        <w:gridCol w:w="1044"/>
        <w:gridCol w:w="1443"/>
        <w:gridCol w:w="1693"/>
        <w:gridCol w:w="2165"/>
        <w:gridCol w:w="4101"/>
      </w:tblGrid>
      <w:tr w:rsidR="0030285B" w:rsidRPr="00DF4270" w14:paraId="22B1E3C7" w14:textId="77777777" w:rsidTr="00881B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" w:type="dxa"/>
            <w:tcBorders>
              <w:top w:val="single" w:sz="8" w:space="0" w:color="4F81BD" w:themeColor="accent1"/>
              <w:left w:val="single" w:sz="8" w:space="0" w:color="4F81BD" w:themeColor="accent1"/>
              <w:bottom w:val="nil"/>
              <w:right w:val="nil"/>
            </w:tcBorders>
            <w:hideMark/>
          </w:tcPr>
          <w:p w14:paraId="1B4EFC0D" w14:textId="77777777" w:rsidR="0030285B" w:rsidRPr="00DF4270" w:rsidRDefault="0030285B" w:rsidP="00881B50">
            <w:pPr>
              <w:spacing w:before="300" w:line="276" w:lineRule="auto"/>
            </w:pPr>
            <w:r w:rsidRPr="00DF4270">
              <w:t>Version</w:t>
            </w:r>
          </w:p>
        </w:tc>
        <w:tc>
          <w:tcPr>
            <w:tcW w:w="1281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40283486" w14:textId="77777777" w:rsidR="0030285B" w:rsidRPr="00DF4270" w:rsidRDefault="0030285B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Changes</w:t>
            </w:r>
          </w:p>
        </w:tc>
        <w:tc>
          <w:tcPr>
            <w:tcW w:w="1503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6173BC30" w14:textId="77777777" w:rsidR="0030285B" w:rsidRPr="00DF4270" w:rsidRDefault="0030285B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Date</w:t>
            </w:r>
          </w:p>
        </w:tc>
        <w:tc>
          <w:tcPr>
            <w:tcW w:w="1922" w:type="dxa"/>
            <w:tcBorders>
              <w:top w:val="single" w:sz="8" w:space="0" w:color="4F81BD" w:themeColor="accent1"/>
              <w:left w:val="nil"/>
              <w:bottom w:val="nil"/>
              <w:right w:val="nil"/>
            </w:tcBorders>
            <w:hideMark/>
          </w:tcPr>
          <w:p w14:paraId="30077087" w14:textId="77777777" w:rsidR="0030285B" w:rsidRPr="00DF4270" w:rsidRDefault="0030285B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F4270">
              <w:t>Approved by</w:t>
            </w:r>
          </w:p>
        </w:tc>
        <w:tc>
          <w:tcPr>
            <w:tcW w:w="3640" w:type="dxa"/>
            <w:tcBorders>
              <w:top w:val="single" w:sz="8" w:space="0" w:color="4F81BD" w:themeColor="accent1"/>
              <w:left w:val="nil"/>
              <w:bottom w:val="nil"/>
              <w:right w:val="single" w:sz="8" w:space="0" w:color="4F81BD" w:themeColor="accent1"/>
            </w:tcBorders>
          </w:tcPr>
          <w:p w14:paraId="2874C4E2" w14:textId="77777777" w:rsidR="0030285B" w:rsidRPr="00DF4270" w:rsidRDefault="0030285B" w:rsidP="00881B50">
            <w:pPr>
              <w:spacing w:before="3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0285B" w:rsidRPr="00DF4270" w14:paraId="574611F2" w14:textId="77777777" w:rsidTr="00881B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" w:type="dxa"/>
            <w:tcBorders>
              <w:right w:val="nil"/>
            </w:tcBorders>
            <w:hideMark/>
          </w:tcPr>
          <w:p w14:paraId="1D7BFC52" w14:textId="77777777" w:rsidR="0030285B" w:rsidRPr="00DF4270" w:rsidRDefault="0030285B" w:rsidP="00881B50">
            <w:r w:rsidRPr="00DF4270">
              <w:t>1.0</w:t>
            </w:r>
          </w:p>
        </w:tc>
        <w:tc>
          <w:tcPr>
            <w:tcW w:w="1281" w:type="dxa"/>
            <w:tcBorders>
              <w:left w:val="nil"/>
              <w:right w:val="nil"/>
            </w:tcBorders>
            <w:hideMark/>
          </w:tcPr>
          <w:p w14:paraId="388BA404" w14:textId="77777777" w:rsidR="0030285B" w:rsidRPr="00DF4270" w:rsidRDefault="0030285B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Published</w:t>
            </w:r>
          </w:p>
        </w:tc>
        <w:tc>
          <w:tcPr>
            <w:tcW w:w="1503" w:type="dxa"/>
            <w:tcBorders>
              <w:left w:val="nil"/>
              <w:right w:val="nil"/>
            </w:tcBorders>
            <w:hideMark/>
          </w:tcPr>
          <w:p w14:paraId="601FF934" w14:textId="77777777" w:rsidR="0030285B" w:rsidRPr="00DF4270" w:rsidRDefault="0030285B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01/01/2026</w:t>
            </w:r>
          </w:p>
        </w:tc>
        <w:tc>
          <w:tcPr>
            <w:tcW w:w="1922" w:type="dxa"/>
            <w:tcBorders>
              <w:left w:val="nil"/>
              <w:right w:val="nil"/>
            </w:tcBorders>
            <w:hideMark/>
          </w:tcPr>
          <w:p w14:paraId="45A8323B" w14:textId="77777777" w:rsidR="0030285B" w:rsidRPr="00DF4270" w:rsidRDefault="0030285B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F4270">
              <w:t>Clerk of Tynwald</w:t>
            </w:r>
          </w:p>
        </w:tc>
        <w:tc>
          <w:tcPr>
            <w:tcW w:w="3640" w:type="dxa"/>
            <w:tcBorders>
              <w:left w:val="nil"/>
            </w:tcBorders>
          </w:tcPr>
          <w:p w14:paraId="609BE250" w14:textId="77777777" w:rsidR="0030285B" w:rsidRPr="00DF4270" w:rsidRDefault="0030285B" w:rsidP="00881B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21"/>
    </w:tbl>
    <w:p w14:paraId="263391BD" w14:textId="77777777" w:rsidR="00A06870" w:rsidRDefault="00A06870" w:rsidP="00A06870">
      <w:pPr>
        <w:rPr>
          <w:b/>
          <w:lang w:val="en-US"/>
        </w:rPr>
      </w:pPr>
    </w:p>
    <w:p w14:paraId="017B9A7F" w14:textId="7DE2AC56" w:rsidR="005B7C38" w:rsidRPr="005B7C38" w:rsidRDefault="005B7C38" w:rsidP="005B7C38">
      <w:pPr>
        <w:tabs>
          <w:tab w:val="left" w:pos="8925"/>
        </w:tabs>
        <w:rPr>
          <w:lang w:val="en-US"/>
        </w:rPr>
      </w:pPr>
      <w:r>
        <w:rPr>
          <w:lang w:val="en-US"/>
        </w:rPr>
        <w:tab/>
      </w:r>
    </w:p>
    <w:sectPr w:rsidR="005B7C38" w:rsidRPr="005B7C38" w:rsidSect="0025111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94D56" w14:textId="77777777" w:rsidR="0093564E" w:rsidRDefault="0093564E" w:rsidP="00E12436">
      <w:r>
        <w:separator/>
      </w:r>
    </w:p>
  </w:endnote>
  <w:endnote w:type="continuationSeparator" w:id="0">
    <w:p w14:paraId="290874EB" w14:textId="77777777" w:rsidR="0093564E" w:rsidRDefault="0093564E" w:rsidP="00E12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67A8E" w14:textId="77777777" w:rsidR="009A4189" w:rsidRDefault="009A41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656E" w14:textId="0B0B47D1" w:rsidR="0093564E" w:rsidRPr="00251119" w:rsidRDefault="0093564E" w:rsidP="00251119">
    <w:pPr>
      <w:pStyle w:val="Footer"/>
      <w:pBdr>
        <w:top w:val="dotted" w:sz="4" w:space="1" w:color="A6A6A6" w:themeColor="background1" w:themeShade="A6"/>
      </w:pBdr>
      <w:tabs>
        <w:tab w:val="clear" w:pos="4153"/>
        <w:tab w:val="clear" w:pos="8306"/>
      </w:tabs>
      <w:rPr>
        <w:rFonts w:cstheme="minorHAnsi"/>
        <w:sz w:val="18"/>
        <w:szCs w:val="18"/>
      </w:rPr>
    </w:pPr>
    <w:r w:rsidRPr="00251119">
      <w:rPr>
        <w:rFonts w:cstheme="minorHAnsi"/>
        <w:sz w:val="18"/>
        <w:szCs w:val="18"/>
      </w:rPr>
      <w:t>Owner:</w:t>
    </w:r>
    <w:r w:rsidR="0030285B">
      <w:rPr>
        <w:rFonts w:cstheme="minorHAnsi"/>
        <w:sz w:val="18"/>
        <w:szCs w:val="18"/>
      </w:rPr>
      <w:t xml:space="preserve"> Cler</w:t>
    </w:r>
    <w:r w:rsidR="009A4189">
      <w:rPr>
        <w:rFonts w:cstheme="minorHAnsi"/>
        <w:sz w:val="18"/>
        <w:szCs w:val="18"/>
      </w:rPr>
      <w:t>k</w:t>
    </w:r>
    <w:r w:rsidR="0030285B">
      <w:rPr>
        <w:rFonts w:cstheme="minorHAnsi"/>
        <w:sz w:val="18"/>
        <w:szCs w:val="18"/>
      </w:rPr>
      <w:t xml:space="preserve"> of Tynwald</w:t>
    </w:r>
    <w:r>
      <w:rPr>
        <w:rFonts w:cstheme="minorHAnsi"/>
        <w:sz w:val="18"/>
        <w:szCs w:val="18"/>
      </w:rPr>
      <w:tab/>
    </w:r>
    <w:r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  <w:t xml:space="preserve">Page </w:t>
    </w: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PAGE </w:instrText>
    </w:r>
    <w:r w:rsidRPr="00251119">
      <w:rPr>
        <w:rFonts w:cstheme="minorHAnsi"/>
        <w:sz w:val="18"/>
        <w:szCs w:val="18"/>
      </w:rPr>
      <w:fldChar w:fldCharType="separate"/>
    </w:r>
    <w:r w:rsidR="00C34B4A">
      <w:rPr>
        <w:rFonts w:cstheme="minorHAnsi"/>
        <w:noProof/>
        <w:sz w:val="18"/>
        <w:szCs w:val="18"/>
      </w:rPr>
      <w:t>7</w:t>
    </w:r>
    <w:r w:rsidRPr="00251119">
      <w:rPr>
        <w:rFonts w:cstheme="minorHAnsi"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 xml:space="preserve"> of </w:t>
    </w: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NUMPAGES </w:instrText>
    </w:r>
    <w:r w:rsidRPr="00251119">
      <w:rPr>
        <w:rFonts w:cstheme="minorHAnsi"/>
        <w:sz w:val="18"/>
        <w:szCs w:val="18"/>
      </w:rPr>
      <w:fldChar w:fldCharType="separate"/>
    </w:r>
    <w:r w:rsidR="00C34B4A">
      <w:rPr>
        <w:rFonts w:cstheme="minorHAnsi"/>
        <w:noProof/>
        <w:sz w:val="18"/>
        <w:szCs w:val="18"/>
      </w:rPr>
      <w:t>7</w:t>
    </w:r>
    <w:r w:rsidRPr="00251119">
      <w:rPr>
        <w:rFonts w:cstheme="minorHAnsi"/>
        <w:sz w:val="18"/>
        <w:szCs w:val="18"/>
      </w:rPr>
      <w:fldChar w:fldCharType="end"/>
    </w:r>
    <w:r w:rsidRPr="00251119"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</w:r>
    <w:r w:rsidRPr="00251119">
      <w:rPr>
        <w:rFonts w:cstheme="minorHAnsi"/>
        <w:sz w:val="18"/>
        <w:szCs w:val="18"/>
      </w:rPr>
      <w:tab/>
      <w:t>Version</w:t>
    </w:r>
    <w:r w:rsidR="0030285B">
      <w:rPr>
        <w:rFonts w:cstheme="minorHAnsi"/>
        <w:sz w:val="18"/>
        <w:szCs w:val="18"/>
      </w:rPr>
      <w:t xml:space="preserve"> </w:t>
    </w:r>
    <w:sdt>
      <w:sdtPr>
        <w:rPr>
          <w:rFonts w:cstheme="minorHAnsi"/>
          <w:sz w:val="18"/>
          <w:szCs w:val="18"/>
        </w:rPr>
        <w:alias w:val="Status"/>
        <w:tag w:val=""/>
        <w:id w:val="-1889638310"/>
        <w:placeholder>
          <w:docPart w:val="0F8D297B9F59488E8B634B52F8260A0A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30285B">
          <w:rPr>
            <w:rFonts w:cstheme="minorHAnsi"/>
            <w:sz w:val="18"/>
            <w:szCs w:val="18"/>
          </w:rPr>
          <w:t>Published</w:t>
        </w:r>
        <w:r w:rsidR="009A4189">
          <w:rPr>
            <w:rFonts w:cstheme="minorHAnsi"/>
            <w:sz w:val="18"/>
            <w:szCs w:val="18"/>
          </w:rPr>
          <w:t>: 1.0</w:t>
        </w:r>
      </w:sdtContent>
    </w:sdt>
    <w:r w:rsidRPr="00251119">
      <w:rPr>
        <w:rFonts w:cstheme="minorHAnsi"/>
        <w:sz w:val="18"/>
        <w:szCs w:val="18"/>
      </w:rPr>
      <w:t xml:space="preserve"> </w:t>
    </w:r>
    <w:r>
      <w:rPr>
        <w:rFonts w:cstheme="minorHAnsi"/>
        <w:sz w:val="18"/>
        <w:szCs w:val="18"/>
      </w:rPr>
      <w:t xml:space="preserve">| </w:t>
    </w:r>
    <w:sdt>
      <w:sdtPr>
        <w:rPr>
          <w:rFonts w:cstheme="minorHAnsi"/>
          <w:sz w:val="18"/>
          <w:szCs w:val="18"/>
        </w:rPr>
        <w:alias w:val="Date Stamp"/>
        <w:tag w:val="Date_x0020_Stamp"/>
        <w:id w:val="549194498"/>
        <w:placeholder>
          <w:docPart w:val="92A410D15D924A2AB15AD85C1DD1A2F3"/>
        </w:placeholder>
        <w:dataBinding w:prefixMappings="xmlns:ns0='http://schemas.microsoft.com/office/2006/metadata/properties' xmlns:ns1='http://www.w3.org/2001/XMLSchema-instance' xmlns:ns2='af4025bd-eda9-4d6d-bcbe-7de91e238b29' xmlns:ns3='http://schemas.microsoft.com/sharepoint/v3' xmlns:ns4='http://schemas.microsoft.com/sharepoint/v3/fields' " w:xpath="/ns0:properties[1]/documentManagement[1]/ns2:Date_x0020_Stamp[1]" w:storeItemID="{2ACDD9DB-5754-4FFC-86F3-06574DCBD5A3}"/>
        <w:date w:fullDate="2026-01-01T00:00:00Z">
          <w:dateFormat w:val="dd/MM/yyyy"/>
          <w:lid w:val="en-GB"/>
          <w:storeMappedDataAs w:val="dateTime"/>
          <w:calendar w:val="gregorian"/>
        </w:date>
      </w:sdtPr>
      <w:sdtEndPr/>
      <w:sdtContent>
        <w:r w:rsidR="0030285B">
          <w:rPr>
            <w:rFonts w:cstheme="minorHAnsi"/>
            <w:sz w:val="18"/>
            <w:szCs w:val="18"/>
          </w:rPr>
          <w:t>01/01/2026</w:t>
        </w:r>
      </w:sdtContent>
    </w:sdt>
  </w:p>
  <w:p w14:paraId="4A25F830" w14:textId="051691BA" w:rsidR="0093564E" w:rsidRPr="00251119" w:rsidRDefault="0093564E" w:rsidP="00251119">
    <w:pPr>
      <w:pStyle w:val="Footer"/>
      <w:pBdr>
        <w:top w:val="dotted" w:sz="4" w:space="1" w:color="A6A6A6" w:themeColor="background1" w:themeShade="A6"/>
      </w:pBdr>
      <w:rPr>
        <w:rFonts w:cstheme="minorHAnsi"/>
        <w:sz w:val="18"/>
        <w:szCs w:val="18"/>
      </w:rPr>
    </w:pPr>
    <w:r w:rsidRPr="00251119">
      <w:rPr>
        <w:rFonts w:cstheme="minorHAnsi"/>
        <w:sz w:val="18"/>
        <w:szCs w:val="18"/>
      </w:rPr>
      <w:fldChar w:fldCharType="begin"/>
    </w:r>
    <w:r w:rsidRPr="00251119">
      <w:rPr>
        <w:rFonts w:cstheme="minorHAnsi"/>
        <w:sz w:val="18"/>
        <w:szCs w:val="18"/>
      </w:rPr>
      <w:instrText xml:space="preserve"> FILENAME  \p  \* MERGEFORMAT </w:instrText>
    </w:r>
    <w:r w:rsidRPr="00251119">
      <w:rPr>
        <w:rFonts w:cstheme="minorHAnsi"/>
        <w:sz w:val="18"/>
        <w:szCs w:val="18"/>
      </w:rPr>
      <w:fldChar w:fldCharType="separate"/>
    </w:r>
    <w:r w:rsidR="0030285B">
      <w:rPr>
        <w:rFonts w:cstheme="minorHAnsi"/>
        <w:noProof/>
        <w:sz w:val="18"/>
        <w:szCs w:val="18"/>
      </w:rPr>
      <w:t>https://intranet.tynwald.org.im/companyweb/hr/Policies/Conflict_of_Interest_Policy.docx</w:t>
    </w:r>
    <w:r w:rsidRPr="00251119">
      <w:rPr>
        <w:rFonts w:cstheme="minorHAnsi"/>
        <w:noProof/>
        <w:sz w:val="18"/>
        <w:szCs w:val="18"/>
      </w:rPr>
      <w:fldChar w:fldCharType="end"/>
    </w:r>
    <w:r w:rsidR="008E733D">
      <w:rPr>
        <w:rFonts w:cstheme="minorHAnsi"/>
        <w:sz w:val="18"/>
        <w:szCs w:val="18"/>
      </w:rPr>
      <w:t xml:space="preserve">   </w:t>
    </w:r>
    <w:r w:rsidRPr="00251119">
      <w:rPr>
        <w:rFonts w:cstheme="minorHAnsi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F7DCB" w14:textId="77777777" w:rsidR="009A4189" w:rsidRDefault="009A41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B9DC8" w14:textId="77777777" w:rsidR="0093564E" w:rsidRDefault="0093564E" w:rsidP="00E12436">
      <w:r>
        <w:separator/>
      </w:r>
    </w:p>
  </w:footnote>
  <w:footnote w:type="continuationSeparator" w:id="0">
    <w:p w14:paraId="725132E5" w14:textId="77777777" w:rsidR="0093564E" w:rsidRDefault="0093564E" w:rsidP="00E12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ABFB0" w14:textId="77777777" w:rsidR="009A4189" w:rsidRDefault="009A41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F659" w14:textId="5F9A2E9C" w:rsidR="0093564E" w:rsidRDefault="0093564E">
    <w:pPr>
      <w:pStyle w:val="Header"/>
    </w:pPr>
    <w:r>
      <w:t>Office of the Clerk of Tynwald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9071B" w14:textId="77777777" w:rsidR="009A4189" w:rsidRDefault="009A41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B4A5F"/>
    <w:multiLevelType w:val="multilevel"/>
    <w:tmpl w:val="6134A2DE"/>
    <w:styleLink w:val="Numbering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54C1D74"/>
    <w:multiLevelType w:val="hybridMultilevel"/>
    <w:tmpl w:val="9AB0C070"/>
    <w:lvl w:ilvl="0" w:tplc="050CFF58">
      <w:start w:val="1"/>
      <w:numFmt w:val="decimal"/>
      <w:pStyle w:val="CapNumberedPara"/>
      <w:lvlText w:val="C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46976"/>
    <w:multiLevelType w:val="hybridMultilevel"/>
    <w:tmpl w:val="90942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C2004"/>
    <w:multiLevelType w:val="hybridMultilevel"/>
    <w:tmpl w:val="E138C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61720"/>
    <w:multiLevelType w:val="multilevel"/>
    <w:tmpl w:val="3DD0E4F4"/>
    <w:lvl w:ilvl="0">
      <w:start w:val="1"/>
      <w:numFmt w:val="decimal"/>
      <w:pStyle w:val="Styl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Style1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4E87491"/>
    <w:multiLevelType w:val="hybridMultilevel"/>
    <w:tmpl w:val="55284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58022D"/>
    <w:multiLevelType w:val="hybridMultilevel"/>
    <w:tmpl w:val="4FF6E4B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7B3A04"/>
    <w:multiLevelType w:val="hybridMultilevel"/>
    <w:tmpl w:val="B3FA22D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C602DE"/>
    <w:multiLevelType w:val="hybridMultilevel"/>
    <w:tmpl w:val="5DFA9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D48D3"/>
    <w:multiLevelType w:val="hybridMultilevel"/>
    <w:tmpl w:val="115AF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5F1044"/>
    <w:multiLevelType w:val="multilevel"/>
    <w:tmpl w:val="63F2AAC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B2176DA"/>
    <w:multiLevelType w:val="hybridMultilevel"/>
    <w:tmpl w:val="3C70207C"/>
    <w:lvl w:ilvl="0" w:tplc="93C6A968">
      <w:start w:val="1"/>
      <w:numFmt w:val="decimal"/>
      <w:pStyle w:val="GrievNumberedPara"/>
      <w:lvlText w:val="G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232BC6"/>
    <w:multiLevelType w:val="hybridMultilevel"/>
    <w:tmpl w:val="04A22CBA"/>
    <w:lvl w:ilvl="0" w:tplc="31F28420">
      <w:start w:val="1"/>
      <w:numFmt w:val="decimal"/>
      <w:pStyle w:val="NumberedPara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344D42"/>
    <w:multiLevelType w:val="hybridMultilevel"/>
    <w:tmpl w:val="B636CBA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C461F9"/>
    <w:multiLevelType w:val="hybridMultilevel"/>
    <w:tmpl w:val="0854F1CE"/>
    <w:lvl w:ilvl="0" w:tplc="00FC44C8">
      <w:start w:val="1"/>
      <w:numFmt w:val="decimal"/>
      <w:pStyle w:val="NumPara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4D2E65"/>
    <w:multiLevelType w:val="hybridMultilevel"/>
    <w:tmpl w:val="690AFEEA"/>
    <w:lvl w:ilvl="0" w:tplc="E26614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1291082">
    <w:abstractNumId w:val="4"/>
  </w:num>
  <w:num w:numId="2" w16cid:durableId="794256094">
    <w:abstractNumId w:val="0"/>
  </w:num>
  <w:num w:numId="3" w16cid:durableId="1302148911">
    <w:abstractNumId w:val="10"/>
  </w:num>
  <w:num w:numId="4" w16cid:durableId="1112551737">
    <w:abstractNumId w:val="2"/>
  </w:num>
  <w:num w:numId="5" w16cid:durableId="910239532">
    <w:abstractNumId w:val="1"/>
  </w:num>
  <w:num w:numId="6" w16cid:durableId="1597136612">
    <w:abstractNumId w:val="12"/>
  </w:num>
  <w:num w:numId="7" w16cid:durableId="871382656">
    <w:abstractNumId w:val="11"/>
  </w:num>
  <w:num w:numId="8" w16cid:durableId="1803769995">
    <w:abstractNumId w:val="15"/>
  </w:num>
  <w:num w:numId="9" w16cid:durableId="401752667">
    <w:abstractNumId w:val="14"/>
  </w:num>
  <w:num w:numId="10" w16cid:durableId="31851704">
    <w:abstractNumId w:val="3"/>
  </w:num>
  <w:num w:numId="11" w16cid:durableId="1259371215">
    <w:abstractNumId w:val="5"/>
  </w:num>
  <w:num w:numId="12" w16cid:durableId="430662183">
    <w:abstractNumId w:val="9"/>
  </w:num>
  <w:num w:numId="13" w16cid:durableId="147208079">
    <w:abstractNumId w:val="8"/>
  </w:num>
  <w:num w:numId="14" w16cid:durableId="585043482">
    <w:abstractNumId w:val="7"/>
  </w:num>
  <w:num w:numId="15" w16cid:durableId="1089236225">
    <w:abstractNumId w:val="6"/>
  </w:num>
  <w:num w:numId="16" w16cid:durableId="459030328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C56"/>
    <w:rsid w:val="00005511"/>
    <w:rsid w:val="000074B2"/>
    <w:rsid w:val="0002016C"/>
    <w:rsid w:val="000259CB"/>
    <w:rsid w:val="00030F2C"/>
    <w:rsid w:val="00032A8B"/>
    <w:rsid w:val="00033A2F"/>
    <w:rsid w:val="00035F1B"/>
    <w:rsid w:val="00040EF9"/>
    <w:rsid w:val="0006016B"/>
    <w:rsid w:val="00063EF3"/>
    <w:rsid w:val="000958F8"/>
    <w:rsid w:val="000A6590"/>
    <w:rsid w:val="000B758E"/>
    <w:rsid w:val="000C0AA5"/>
    <w:rsid w:val="000C2234"/>
    <w:rsid w:val="000C3A60"/>
    <w:rsid w:val="000C4F46"/>
    <w:rsid w:val="000D26B9"/>
    <w:rsid w:val="00135B6C"/>
    <w:rsid w:val="001519D0"/>
    <w:rsid w:val="00163B5E"/>
    <w:rsid w:val="00171F14"/>
    <w:rsid w:val="0018258F"/>
    <w:rsid w:val="00184EF3"/>
    <w:rsid w:val="001B6A75"/>
    <w:rsid w:val="001C0914"/>
    <w:rsid w:val="001D3075"/>
    <w:rsid w:val="001D755D"/>
    <w:rsid w:val="001E20AA"/>
    <w:rsid w:val="0021073C"/>
    <w:rsid w:val="00222EC8"/>
    <w:rsid w:val="002241F6"/>
    <w:rsid w:val="00227C23"/>
    <w:rsid w:val="0023309D"/>
    <w:rsid w:val="00240C27"/>
    <w:rsid w:val="00244FE5"/>
    <w:rsid w:val="00251119"/>
    <w:rsid w:val="00254DE4"/>
    <w:rsid w:val="00260B62"/>
    <w:rsid w:val="00270B61"/>
    <w:rsid w:val="00276530"/>
    <w:rsid w:val="0029679E"/>
    <w:rsid w:val="002A194E"/>
    <w:rsid w:val="002B2083"/>
    <w:rsid w:val="002C0FA4"/>
    <w:rsid w:val="002E6800"/>
    <w:rsid w:val="0030285B"/>
    <w:rsid w:val="00302D19"/>
    <w:rsid w:val="003040BF"/>
    <w:rsid w:val="00307A0B"/>
    <w:rsid w:val="0031610C"/>
    <w:rsid w:val="00333406"/>
    <w:rsid w:val="00337EC4"/>
    <w:rsid w:val="00351B6C"/>
    <w:rsid w:val="003553BC"/>
    <w:rsid w:val="0037399A"/>
    <w:rsid w:val="00380262"/>
    <w:rsid w:val="0039241D"/>
    <w:rsid w:val="00396EDC"/>
    <w:rsid w:val="003A5F82"/>
    <w:rsid w:val="003E5832"/>
    <w:rsid w:val="0040296C"/>
    <w:rsid w:val="004308FA"/>
    <w:rsid w:val="0043742E"/>
    <w:rsid w:val="00445FC8"/>
    <w:rsid w:val="004534ED"/>
    <w:rsid w:val="00460663"/>
    <w:rsid w:val="00461096"/>
    <w:rsid w:val="004648FB"/>
    <w:rsid w:val="00467012"/>
    <w:rsid w:val="004719E0"/>
    <w:rsid w:val="00475F14"/>
    <w:rsid w:val="00481475"/>
    <w:rsid w:val="004946F0"/>
    <w:rsid w:val="004A6521"/>
    <w:rsid w:val="004A6EF7"/>
    <w:rsid w:val="004B0EC5"/>
    <w:rsid w:val="004B5322"/>
    <w:rsid w:val="004B6F73"/>
    <w:rsid w:val="004C4838"/>
    <w:rsid w:val="004C74CE"/>
    <w:rsid w:val="004D4AE1"/>
    <w:rsid w:val="004D5131"/>
    <w:rsid w:val="004E14FC"/>
    <w:rsid w:val="004F725D"/>
    <w:rsid w:val="0050366E"/>
    <w:rsid w:val="005050BE"/>
    <w:rsid w:val="00510907"/>
    <w:rsid w:val="00511F45"/>
    <w:rsid w:val="00531AFB"/>
    <w:rsid w:val="0053675C"/>
    <w:rsid w:val="00544EC4"/>
    <w:rsid w:val="005B7C38"/>
    <w:rsid w:val="005E6BD7"/>
    <w:rsid w:val="00601E3A"/>
    <w:rsid w:val="006024DE"/>
    <w:rsid w:val="00603362"/>
    <w:rsid w:val="00604B39"/>
    <w:rsid w:val="0061648C"/>
    <w:rsid w:val="00634DE3"/>
    <w:rsid w:val="00641C7C"/>
    <w:rsid w:val="00646B07"/>
    <w:rsid w:val="006473E5"/>
    <w:rsid w:val="00665987"/>
    <w:rsid w:val="0067655B"/>
    <w:rsid w:val="006844A1"/>
    <w:rsid w:val="0068619F"/>
    <w:rsid w:val="0069590E"/>
    <w:rsid w:val="006A47D4"/>
    <w:rsid w:val="006B1931"/>
    <w:rsid w:val="006B6BED"/>
    <w:rsid w:val="006C1F9E"/>
    <w:rsid w:val="006C6624"/>
    <w:rsid w:val="006E45ED"/>
    <w:rsid w:val="00701D58"/>
    <w:rsid w:val="00706B57"/>
    <w:rsid w:val="007230A0"/>
    <w:rsid w:val="0072516C"/>
    <w:rsid w:val="0073076C"/>
    <w:rsid w:val="0073078F"/>
    <w:rsid w:val="00740B02"/>
    <w:rsid w:val="00740C44"/>
    <w:rsid w:val="00742204"/>
    <w:rsid w:val="007573DC"/>
    <w:rsid w:val="007637FC"/>
    <w:rsid w:val="00763F9F"/>
    <w:rsid w:val="00794138"/>
    <w:rsid w:val="0079515F"/>
    <w:rsid w:val="00795672"/>
    <w:rsid w:val="007C14A9"/>
    <w:rsid w:val="007C3430"/>
    <w:rsid w:val="007D1473"/>
    <w:rsid w:val="007E02C7"/>
    <w:rsid w:val="007E7D6E"/>
    <w:rsid w:val="007F104B"/>
    <w:rsid w:val="00805765"/>
    <w:rsid w:val="00810A53"/>
    <w:rsid w:val="00811F7F"/>
    <w:rsid w:val="00813911"/>
    <w:rsid w:val="008162CB"/>
    <w:rsid w:val="00822DC2"/>
    <w:rsid w:val="00830640"/>
    <w:rsid w:val="00831A91"/>
    <w:rsid w:val="00832D56"/>
    <w:rsid w:val="0085155C"/>
    <w:rsid w:val="0086430D"/>
    <w:rsid w:val="008704DD"/>
    <w:rsid w:val="00880444"/>
    <w:rsid w:val="00880475"/>
    <w:rsid w:val="0088397D"/>
    <w:rsid w:val="008907FA"/>
    <w:rsid w:val="008A62FB"/>
    <w:rsid w:val="008B0517"/>
    <w:rsid w:val="008C1541"/>
    <w:rsid w:val="008D6DE0"/>
    <w:rsid w:val="008E120E"/>
    <w:rsid w:val="008E49B4"/>
    <w:rsid w:val="008E733D"/>
    <w:rsid w:val="008F4497"/>
    <w:rsid w:val="008F7876"/>
    <w:rsid w:val="009256A5"/>
    <w:rsid w:val="00931E64"/>
    <w:rsid w:val="009321E2"/>
    <w:rsid w:val="0093564E"/>
    <w:rsid w:val="0093765A"/>
    <w:rsid w:val="00946D3E"/>
    <w:rsid w:val="00975C7D"/>
    <w:rsid w:val="00986DA0"/>
    <w:rsid w:val="00991134"/>
    <w:rsid w:val="0099587A"/>
    <w:rsid w:val="00997494"/>
    <w:rsid w:val="009A4189"/>
    <w:rsid w:val="009A675B"/>
    <w:rsid w:val="009B48D2"/>
    <w:rsid w:val="009B656F"/>
    <w:rsid w:val="009D38B9"/>
    <w:rsid w:val="009D531F"/>
    <w:rsid w:val="009D7804"/>
    <w:rsid w:val="009F5AC6"/>
    <w:rsid w:val="00A00E21"/>
    <w:rsid w:val="00A06870"/>
    <w:rsid w:val="00A0719B"/>
    <w:rsid w:val="00A24011"/>
    <w:rsid w:val="00A2433C"/>
    <w:rsid w:val="00A465BA"/>
    <w:rsid w:val="00A858A8"/>
    <w:rsid w:val="00AB66D4"/>
    <w:rsid w:val="00AB6C17"/>
    <w:rsid w:val="00AC165E"/>
    <w:rsid w:val="00AC4EBE"/>
    <w:rsid w:val="00AD0FA1"/>
    <w:rsid w:val="00AD13C8"/>
    <w:rsid w:val="00AD3B69"/>
    <w:rsid w:val="00AE50B0"/>
    <w:rsid w:val="00B1101D"/>
    <w:rsid w:val="00B1546F"/>
    <w:rsid w:val="00B24C3F"/>
    <w:rsid w:val="00B2525D"/>
    <w:rsid w:val="00B311D1"/>
    <w:rsid w:val="00B3164E"/>
    <w:rsid w:val="00B31E1A"/>
    <w:rsid w:val="00B33EE0"/>
    <w:rsid w:val="00B53244"/>
    <w:rsid w:val="00B55CF6"/>
    <w:rsid w:val="00B6581B"/>
    <w:rsid w:val="00B77E16"/>
    <w:rsid w:val="00B85051"/>
    <w:rsid w:val="00B93A16"/>
    <w:rsid w:val="00BB3AD4"/>
    <w:rsid w:val="00BD35AE"/>
    <w:rsid w:val="00BF092B"/>
    <w:rsid w:val="00BF1938"/>
    <w:rsid w:val="00C07143"/>
    <w:rsid w:val="00C120A1"/>
    <w:rsid w:val="00C21A51"/>
    <w:rsid w:val="00C34B4A"/>
    <w:rsid w:val="00C352EC"/>
    <w:rsid w:val="00C47C03"/>
    <w:rsid w:val="00C74A4E"/>
    <w:rsid w:val="00C75FEC"/>
    <w:rsid w:val="00C76FBB"/>
    <w:rsid w:val="00C8350A"/>
    <w:rsid w:val="00CB62B6"/>
    <w:rsid w:val="00CD4617"/>
    <w:rsid w:val="00CD7CA6"/>
    <w:rsid w:val="00CE4795"/>
    <w:rsid w:val="00CE545E"/>
    <w:rsid w:val="00D14A85"/>
    <w:rsid w:val="00D15CD6"/>
    <w:rsid w:val="00D22F3D"/>
    <w:rsid w:val="00D30730"/>
    <w:rsid w:val="00D45895"/>
    <w:rsid w:val="00D519E1"/>
    <w:rsid w:val="00D577B7"/>
    <w:rsid w:val="00D6090D"/>
    <w:rsid w:val="00D6380D"/>
    <w:rsid w:val="00D66BB9"/>
    <w:rsid w:val="00D6778F"/>
    <w:rsid w:val="00D72DF8"/>
    <w:rsid w:val="00D933C6"/>
    <w:rsid w:val="00D9532C"/>
    <w:rsid w:val="00D9603A"/>
    <w:rsid w:val="00DC5C03"/>
    <w:rsid w:val="00DC730F"/>
    <w:rsid w:val="00DD2192"/>
    <w:rsid w:val="00DD249C"/>
    <w:rsid w:val="00E12436"/>
    <w:rsid w:val="00E12713"/>
    <w:rsid w:val="00E35A18"/>
    <w:rsid w:val="00E75B67"/>
    <w:rsid w:val="00E80BC5"/>
    <w:rsid w:val="00E84FEF"/>
    <w:rsid w:val="00E94356"/>
    <w:rsid w:val="00EB01E0"/>
    <w:rsid w:val="00EF52D4"/>
    <w:rsid w:val="00F17185"/>
    <w:rsid w:val="00F32C56"/>
    <w:rsid w:val="00F346AA"/>
    <w:rsid w:val="00F36FFB"/>
    <w:rsid w:val="00F4691F"/>
    <w:rsid w:val="00F5753D"/>
    <w:rsid w:val="00F6023E"/>
    <w:rsid w:val="00F60636"/>
    <w:rsid w:val="00F71441"/>
    <w:rsid w:val="00F73338"/>
    <w:rsid w:val="00F759D0"/>
    <w:rsid w:val="00F83B00"/>
    <w:rsid w:val="00F85DBD"/>
    <w:rsid w:val="00F9646A"/>
    <w:rsid w:val="00FA0344"/>
    <w:rsid w:val="00FA30C4"/>
    <w:rsid w:val="00FB6E72"/>
    <w:rsid w:val="00FB7DEA"/>
    <w:rsid w:val="00FB7EDA"/>
    <w:rsid w:val="00FC0785"/>
    <w:rsid w:val="00FD2F78"/>
    <w:rsid w:val="00FE5319"/>
    <w:rsid w:val="00FF0CB9"/>
    <w:rsid w:val="00FF1299"/>
    <w:rsid w:val="00FF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0592499E"/>
  <w15:docId w15:val="{5A9073C3-B119-4D5F-859B-6A185E37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before="200"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2436"/>
    <w:rPr>
      <w:szCs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C120A1"/>
    <w:pPr>
      <w:numPr>
        <w:numId w:val="3"/>
      </w:num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Heading1"/>
    <w:next w:val="Normal"/>
    <w:link w:val="Heading2Char"/>
    <w:uiPriority w:val="1"/>
    <w:unhideWhenUsed/>
    <w:qFormat/>
    <w:rsid w:val="00AC4EBE"/>
    <w:pPr>
      <w:numPr>
        <w:ilvl w:val="1"/>
      </w:num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outlineLvl w:val="1"/>
    </w:pPr>
    <w:rPr>
      <w:color w:val="1F497D" w:themeColor="text2"/>
      <w:lang w:val="en-US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AC4EB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4EB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C4EB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C4EB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C4EBE"/>
    <w:pPr>
      <w:spacing w:before="300" w:after="0"/>
      <w:outlineLvl w:val="6"/>
    </w:pPr>
    <w:rPr>
      <w:caps/>
      <w:color w:val="365F91" w:themeColor="accent1" w:themeShade="BF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C4EB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C4EB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120A1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1"/>
    <w:rsid w:val="00AC4EBE"/>
    <w:rPr>
      <w:b/>
      <w:bCs/>
      <w:caps/>
      <w:color w:val="1F497D" w:themeColor="text2"/>
      <w:spacing w:val="15"/>
      <w:shd w:val="clear" w:color="auto" w:fill="DBE5F1" w:themeFill="accent1" w:themeFillTint="33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AC4EBE"/>
    <w:rPr>
      <w:caps/>
      <w:color w:val="243F60" w:themeColor="accent1" w:themeShade="7F"/>
      <w:spacing w:val="15"/>
    </w:rPr>
  </w:style>
  <w:style w:type="paragraph" w:customStyle="1" w:styleId="Style1">
    <w:name w:val="Style1"/>
    <w:basedOn w:val="Heading3"/>
    <w:next w:val="Normal"/>
    <w:rsid w:val="00E80BC5"/>
    <w:pPr>
      <w:numPr>
        <w:numId w:val="1"/>
      </w:numPr>
      <w:spacing w:before="120"/>
    </w:pPr>
    <w:rPr>
      <w:rFonts w:ascii="Tahoma" w:hAnsi="Tahoma"/>
      <w:i/>
    </w:rPr>
  </w:style>
  <w:style w:type="paragraph" w:customStyle="1" w:styleId="Style2">
    <w:name w:val="Style2"/>
    <w:basedOn w:val="Normal"/>
    <w:rsid w:val="00E80BC5"/>
  </w:style>
  <w:style w:type="paragraph" w:styleId="TOC1">
    <w:name w:val="toc 1"/>
    <w:basedOn w:val="Normal"/>
    <w:next w:val="Normal"/>
    <w:autoRedefine/>
    <w:uiPriority w:val="39"/>
    <w:qFormat/>
    <w:rsid w:val="00740C44"/>
    <w:pPr>
      <w:spacing w:before="240" w:after="120"/>
    </w:pPr>
    <w:rPr>
      <w:rFonts w:cstheme="minorHAnsi"/>
      <w:b/>
      <w:bCs/>
      <w:sz w:val="20"/>
    </w:rPr>
  </w:style>
  <w:style w:type="paragraph" w:styleId="TOC2">
    <w:name w:val="toc 2"/>
    <w:basedOn w:val="Normal"/>
    <w:next w:val="Normal"/>
    <w:autoRedefine/>
    <w:uiPriority w:val="39"/>
    <w:qFormat/>
    <w:rsid w:val="00C352EC"/>
    <w:pPr>
      <w:spacing w:before="120" w:after="0"/>
      <w:ind w:left="220"/>
    </w:pPr>
    <w:rPr>
      <w:rFonts w:cstheme="minorHAnsi"/>
      <w:i/>
      <w:iCs/>
      <w:sz w:val="20"/>
    </w:rPr>
  </w:style>
  <w:style w:type="paragraph" w:styleId="TOC3">
    <w:name w:val="toc 3"/>
    <w:basedOn w:val="Normal"/>
    <w:next w:val="Normal"/>
    <w:autoRedefine/>
    <w:uiPriority w:val="39"/>
    <w:qFormat/>
    <w:rsid w:val="00E80BC5"/>
    <w:pPr>
      <w:spacing w:before="0" w:after="0"/>
      <w:ind w:left="440"/>
    </w:pPr>
    <w:rPr>
      <w:rFonts w:cstheme="minorHAnsi"/>
      <w:sz w:val="20"/>
    </w:rPr>
  </w:style>
  <w:style w:type="paragraph" w:styleId="TOC4">
    <w:name w:val="toc 4"/>
    <w:basedOn w:val="Normal"/>
    <w:next w:val="Normal"/>
    <w:autoRedefine/>
    <w:semiHidden/>
    <w:rsid w:val="00E80BC5"/>
    <w:pPr>
      <w:spacing w:before="0" w:after="0"/>
      <w:ind w:left="660"/>
    </w:pPr>
    <w:rPr>
      <w:rFonts w:cstheme="minorHAnsi"/>
      <w:sz w:val="20"/>
    </w:rPr>
  </w:style>
  <w:style w:type="paragraph" w:styleId="TOC5">
    <w:name w:val="toc 5"/>
    <w:basedOn w:val="Normal"/>
    <w:next w:val="Normal"/>
    <w:autoRedefine/>
    <w:semiHidden/>
    <w:rsid w:val="00E80BC5"/>
    <w:pPr>
      <w:spacing w:before="0" w:after="0"/>
      <w:ind w:left="880"/>
    </w:pPr>
    <w:rPr>
      <w:rFonts w:cstheme="minorHAnsi"/>
      <w:sz w:val="20"/>
    </w:rPr>
  </w:style>
  <w:style w:type="paragraph" w:styleId="TOC6">
    <w:name w:val="toc 6"/>
    <w:basedOn w:val="Normal"/>
    <w:next w:val="Normal"/>
    <w:autoRedefine/>
    <w:semiHidden/>
    <w:rsid w:val="00E80BC5"/>
    <w:pPr>
      <w:spacing w:before="0" w:after="0"/>
      <w:ind w:left="1100"/>
    </w:pPr>
    <w:rPr>
      <w:rFonts w:cstheme="minorHAnsi"/>
      <w:sz w:val="20"/>
    </w:rPr>
  </w:style>
  <w:style w:type="paragraph" w:styleId="TOC7">
    <w:name w:val="toc 7"/>
    <w:basedOn w:val="Normal"/>
    <w:next w:val="Normal"/>
    <w:autoRedefine/>
    <w:semiHidden/>
    <w:rsid w:val="00E80BC5"/>
    <w:pPr>
      <w:spacing w:before="0" w:after="0"/>
      <w:ind w:left="1320"/>
    </w:pPr>
    <w:rPr>
      <w:rFonts w:cstheme="minorHAnsi"/>
      <w:sz w:val="20"/>
    </w:rPr>
  </w:style>
  <w:style w:type="paragraph" w:styleId="TOC8">
    <w:name w:val="toc 8"/>
    <w:basedOn w:val="Normal"/>
    <w:next w:val="Normal"/>
    <w:autoRedefine/>
    <w:semiHidden/>
    <w:rsid w:val="00E80BC5"/>
    <w:pPr>
      <w:spacing w:before="0" w:after="0"/>
      <w:ind w:left="1540"/>
    </w:pPr>
    <w:rPr>
      <w:rFonts w:cstheme="minorHAnsi"/>
      <w:sz w:val="20"/>
    </w:rPr>
  </w:style>
  <w:style w:type="paragraph" w:styleId="TOC9">
    <w:name w:val="toc 9"/>
    <w:basedOn w:val="Normal"/>
    <w:next w:val="Normal"/>
    <w:autoRedefine/>
    <w:semiHidden/>
    <w:rsid w:val="00E80BC5"/>
    <w:pPr>
      <w:spacing w:before="0" w:after="0"/>
      <w:ind w:left="1760"/>
    </w:pPr>
    <w:rPr>
      <w:rFonts w:cstheme="minorHAnsi"/>
      <w:sz w:val="20"/>
    </w:rPr>
  </w:style>
  <w:style w:type="character" w:styleId="Hyperlink">
    <w:name w:val="Hyperlink"/>
    <w:basedOn w:val="DefaultParagraphFont"/>
    <w:uiPriority w:val="99"/>
    <w:rsid w:val="00E80BC5"/>
    <w:rPr>
      <w:color w:val="0000FF"/>
      <w:u w:val="single"/>
    </w:rPr>
  </w:style>
  <w:style w:type="paragraph" w:styleId="Header">
    <w:name w:val="header"/>
    <w:basedOn w:val="Normal"/>
    <w:link w:val="HeaderChar"/>
    <w:rsid w:val="00E80BC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E80BC5"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link w:val="ListParagraphChar"/>
    <w:uiPriority w:val="34"/>
    <w:qFormat/>
    <w:rsid w:val="00AC4EBE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AC4EB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C4EBE"/>
    <w:rPr>
      <w:caps/>
      <w:color w:val="4F81BD" w:themeColor="accent1"/>
      <w:spacing w:val="10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C4EBE"/>
    <w:pPr>
      <w:outlineLvl w:val="9"/>
    </w:pPr>
    <w:rPr>
      <w:lang w:bidi="en-US"/>
    </w:rPr>
  </w:style>
  <w:style w:type="character" w:styleId="PlaceholderText">
    <w:name w:val="Placeholder Text"/>
    <w:basedOn w:val="DefaultParagraphFont"/>
    <w:uiPriority w:val="99"/>
    <w:semiHidden/>
    <w:rsid w:val="00FA30C4"/>
    <w:rPr>
      <w:color w:val="808080"/>
    </w:rPr>
  </w:style>
  <w:style w:type="paragraph" w:styleId="BalloonText">
    <w:name w:val="Balloon Text"/>
    <w:basedOn w:val="Normal"/>
    <w:link w:val="BalloonTextChar"/>
    <w:uiPriority w:val="99"/>
    <w:rsid w:val="00FA30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A30C4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AC4EBE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rsid w:val="00AC4EB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rsid w:val="00AC4EBE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C4EBE"/>
    <w:rPr>
      <w:b/>
      <w:bCs/>
      <w:color w:val="365F91" w:themeColor="accent1" w:themeShade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EB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C4EBE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AC4EBE"/>
    <w:rPr>
      <w:b/>
      <w:bCs/>
    </w:rPr>
  </w:style>
  <w:style w:type="character" w:styleId="Emphasis">
    <w:name w:val="Emphasis"/>
    <w:uiPriority w:val="20"/>
    <w:qFormat/>
    <w:rsid w:val="00E12436"/>
    <w:rPr>
      <w:caps/>
      <w:color w:val="E36C0A" w:themeColor="accent6" w:themeShade="B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AC4EBE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AC4EBE"/>
    <w:rPr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AC4EBE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C4EBE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EB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EBE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AC4EBE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AC4EBE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AC4EBE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AC4EBE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AC4EBE"/>
    <w:rPr>
      <w:b/>
      <w:bCs/>
      <w:i/>
      <w:iCs/>
      <w:spacing w:val="9"/>
    </w:rPr>
  </w:style>
  <w:style w:type="paragraph" w:styleId="FootnoteText">
    <w:name w:val="footnote text"/>
    <w:basedOn w:val="Normal"/>
    <w:link w:val="FootnoteTextChar"/>
    <w:uiPriority w:val="99"/>
    <w:rsid w:val="00AC4EBE"/>
    <w:pPr>
      <w:spacing w:before="0"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AC4E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AC4EBE"/>
    <w:rPr>
      <w:vertAlign w:val="superscript"/>
    </w:rPr>
  </w:style>
  <w:style w:type="table" w:styleId="LightList-Accent1">
    <w:name w:val="Light List Accent 1"/>
    <w:basedOn w:val="TableNormal"/>
    <w:uiPriority w:val="61"/>
    <w:rsid w:val="00B93A16"/>
    <w:pPr>
      <w:spacing w:before="0" w:after="0" w:line="240" w:lineRule="auto"/>
    </w:pPr>
    <w:rPr>
      <w:rFonts w:eastAsiaTheme="minorHAnsi"/>
      <w:lang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rsid w:val="00B93A16"/>
    <w:pPr>
      <w:spacing w:before="0" w:after="0" w:line="240" w:lineRule="auto"/>
    </w:pPr>
    <w:rPr>
      <w:rFonts w:eastAsiaTheme="minorHAnsi"/>
      <w:color w:val="365F91" w:themeColor="accent1" w:themeShade="BF"/>
      <w:lang w:eastAsia="en-US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FC0785"/>
    <w:rPr>
      <w:szCs w:val="20"/>
    </w:rPr>
  </w:style>
  <w:style w:type="paragraph" w:customStyle="1" w:styleId="SubListinParagraph">
    <w:name w:val="Sub List in Paragraph"/>
    <w:basedOn w:val="ListParagraph"/>
    <w:link w:val="SubListinParagraphChar"/>
    <w:qFormat/>
    <w:rsid w:val="00FC0785"/>
    <w:pPr>
      <w:spacing w:before="0" w:after="0"/>
      <w:ind w:left="850" w:hanging="425"/>
      <w:contextualSpacing w:val="0"/>
    </w:pPr>
    <w:rPr>
      <w:rFonts w:eastAsiaTheme="minorHAnsi" w:cstheme="minorHAnsi"/>
      <w:sz w:val="24"/>
    </w:rPr>
  </w:style>
  <w:style w:type="numbering" w:customStyle="1" w:styleId="Numbering">
    <w:name w:val="Numbering"/>
    <w:uiPriority w:val="99"/>
    <w:rsid w:val="00FC0785"/>
    <w:pPr>
      <w:numPr>
        <w:numId w:val="2"/>
      </w:numPr>
    </w:pPr>
  </w:style>
  <w:style w:type="character" w:customStyle="1" w:styleId="SubListinParagraphChar">
    <w:name w:val="Sub List in Paragraph Char"/>
    <w:basedOn w:val="ListParagraphChar"/>
    <w:link w:val="SubListinParagraph"/>
    <w:rsid w:val="00FC0785"/>
    <w:rPr>
      <w:rFonts w:eastAsiaTheme="minorHAnsi" w:cstheme="minorHAnsi"/>
      <w:sz w:val="24"/>
      <w:szCs w:val="20"/>
    </w:rPr>
  </w:style>
  <w:style w:type="paragraph" w:styleId="NormalWeb">
    <w:name w:val="Normal (Web)"/>
    <w:basedOn w:val="Normal"/>
    <w:uiPriority w:val="99"/>
    <w:unhideWhenUsed/>
    <w:rsid w:val="003E5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CB62B6"/>
    <w:rPr>
      <w:szCs w:val="20"/>
    </w:rPr>
  </w:style>
  <w:style w:type="character" w:customStyle="1" w:styleId="FooterChar">
    <w:name w:val="Footer Char"/>
    <w:basedOn w:val="DefaultParagraphFont"/>
    <w:link w:val="Footer"/>
    <w:rsid w:val="00CB62B6"/>
    <w:rPr>
      <w:szCs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CB62B6"/>
    <w:pPr>
      <w:widowControl w:val="0"/>
      <w:spacing w:before="0" w:after="0" w:line="240" w:lineRule="auto"/>
      <w:ind w:left="384" w:hanging="360"/>
    </w:pPr>
    <w:rPr>
      <w:rFonts w:ascii="Arial" w:eastAsia="Arial" w:hAnsi="Arial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B62B6"/>
    <w:rPr>
      <w:rFonts w:ascii="Arial" w:eastAsia="Arial" w:hAnsi="Arial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CB62B6"/>
    <w:pPr>
      <w:widowControl w:val="0"/>
      <w:spacing w:before="0" w:after="0" w:line="240" w:lineRule="auto"/>
    </w:pPr>
    <w:rPr>
      <w:rFonts w:eastAsiaTheme="minorHAnsi"/>
      <w:szCs w:val="22"/>
      <w:lang w:val="en-US" w:eastAsia="en-US"/>
    </w:rPr>
  </w:style>
  <w:style w:type="character" w:styleId="FollowedHyperlink">
    <w:name w:val="FollowedHyperlink"/>
    <w:basedOn w:val="DefaultParagraphFont"/>
    <w:uiPriority w:val="99"/>
    <w:unhideWhenUsed/>
    <w:rsid w:val="00CB62B6"/>
    <w:rPr>
      <w:color w:val="800080"/>
      <w:u w:val="single"/>
    </w:rPr>
  </w:style>
  <w:style w:type="table" w:styleId="LightGrid-Accent1">
    <w:name w:val="Light Grid Accent 1"/>
    <w:basedOn w:val="TableNormal"/>
    <w:uiPriority w:val="62"/>
    <w:rsid w:val="00CB62B6"/>
    <w:pPr>
      <w:spacing w:before="0"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CapNumberedPara">
    <w:name w:val="CapNumberedPara"/>
    <w:link w:val="CapNumberedParaChar"/>
    <w:qFormat/>
    <w:rsid w:val="008162CB"/>
    <w:pPr>
      <w:numPr>
        <w:numId w:val="5"/>
      </w:numPr>
      <w:spacing w:before="0" w:after="240" w:line="240" w:lineRule="auto"/>
      <w:ind w:left="0" w:hanging="567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CapNumberedParaChar">
    <w:name w:val="CapNumberedPara Char"/>
    <w:basedOn w:val="DefaultParagraphFont"/>
    <w:link w:val="CapNumberedPara"/>
    <w:rsid w:val="008162CB"/>
    <w:rPr>
      <w:rFonts w:eastAsiaTheme="minorHAnsi" w:cs="Gill Sans MT"/>
      <w:color w:val="000000"/>
      <w:sz w:val="26"/>
      <w:szCs w:val="26"/>
      <w:lang w:val="en" w:eastAsia="en-US"/>
    </w:rPr>
  </w:style>
  <w:style w:type="paragraph" w:customStyle="1" w:styleId="NumberedPara">
    <w:name w:val="NumberedPara"/>
    <w:basedOn w:val="ListParagraph"/>
    <w:link w:val="NumberedParaChar"/>
    <w:qFormat/>
    <w:rsid w:val="00F71441"/>
    <w:pPr>
      <w:numPr>
        <w:numId w:val="6"/>
      </w:numPr>
      <w:spacing w:before="0" w:after="240" w:line="240" w:lineRule="auto"/>
      <w:ind w:left="0" w:hanging="567"/>
      <w:contextualSpacing w:val="0"/>
      <w:jc w:val="both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NumberedParaChar">
    <w:name w:val="NumberedPara Char"/>
    <w:basedOn w:val="ListParagraphChar"/>
    <w:link w:val="NumberedPara"/>
    <w:rsid w:val="00F71441"/>
    <w:rPr>
      <w:rFonts w:eastAsiaTheme="minorHAnsi" w:cs="Gill Sans MT"/>
      <w:color w:val="000000"/>
      <w:sz w:val="26"/>
      <w:szCs w:val="26"/>
      <w:lang w:val="en" w:eastAsia="en-US"/>
    </w:rPr>
  </w:style>
  <w:style w:type="paragraph" w:customStyle="1" w:styleId="GrievNumberedPara">
    <w:name w:val="GrievNumberedPara"/>
    <w:link w:val="GrievNumberedParaChar"/>
    <w:qFormat/>
    <w:rsid w:val="004B6F73"/>
    <w:pPr>
      <w:numPr>
        <w:numId w:val="7"/>
      </w:numPr>
      <w:spacing w:before="0" w:after="240" w:line="240" w:lineRule="auto"/>
      <w:ind w:left="0" w:hanging="567"/>
    </w:pPr>
    <w:rPr>
      <w:rFonts w:eastAsiaTheme="minorHAnsi" w:cs="Gill Sans MT"/>
      <w:color w:val="000000"/>
      <w:sz w:val="26"/>
      <w:szCs w:val="26"/>
      <w:lang w:val="en" w:eastAsia="en-US"/>
    </w:rPr>
  </w:style>
  <w:style w:type="character" w:customStyle="1" w:styleId="GrievNumberedParaChar">
    <w:name w:val="GrievNumberedPara Char"/>
    <w:basedOn w:val="DefaultParagraphFont"/>
    <w:link w:val="GrievNumberedPara"/>
    <w:rsid w:val="004B6F73"/>
    <w:rPr>
      <w:rFonts w:eastAsiaTheme="minorHAnsi" w:cs="Gill Sans MT"/>
      <w:color w:val="000000"/>
      <w:sz w:val="26"/>
      <w:szCs w:val="26"/>
      <w:lang w:val="en" w:eastAsia="en-US"/>
    </w:rPr>
  </w:style>
  <w:style w:type="table" w:styleId="TableGrid">
    <w:name w:val="Table Grid"/>
    <w:basedOn w:val="TableNormal"/>
    <w:uiPriority w:val="59"/>
    <w:rsid w:val="00E94356"/>
    <w:pPr>
      <w:spacing w:before="0" w:after="0" w:line="240" w:lineRule="auto"/>
    </w:pPr>
    <w:rPr>
      <w:rFonts w:ascii="Book Antiqua" w:eastAsiaTheme="minorHAnsi" w:hAnsi="Book Antiqua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Para">
    <w:name w:val="NumPara"/>
    <w:basedOn w:val="ListParagraph"/>
    <w:link w:val="NumParaChar"/>
    <w:qFormat/>
    <w:rsid w:val="00035F1B"/>
    <w:pPr>
      <w:numPr>
        <w:numId w:val="9"/>
      </w:numPr>
      <w:spacing w:before="0" w:after="240" w:line="240" w:lineRule="auto"/>
      <w:ind w:left="0" w:hanging="567"/>
      <w:contextualSpacing w:val="0"/>
    </w:pPr>
    <w:rPr>
      <w:rFonts w:eastAsiaTheme="minorHAnsi"/>
      <w:sz w:val="26"/>
      <w:lang w:eastAsia="en-US"/>
    </w:rPr>
  </w:style>
  <w:style w:type="character" w:customStyle="1" w:styleId="NumParaChar">
    <w:name w:val="NumPara Char"/>
    <w:basedOn w:val="ListParagraphChar"/>
    <w:link w:val="NumPara"/>
    <w:rsid w:val="00035F1B"/>
    <w:rPr>
      <w:rFonts w:eastAsiaTheme="minorHAnsi"/>
      <w:sz w:val="26"/>
      <w:szCs w:val="20"/>
      <w:lang w:eastAsia="en-US"/>
    </w:rPr>
  </w:style>
  <w:style w:type="paragraph" w:styleId="Revision">
    <w:name w:val="Revision"/>
    <w:hidden/>
    <w:uiPriority w:val="99"/>
    <w:semiHidden/>
    <w:rsid w:val="00D22F3D"/>
    <w:pPr>
      <w:spacing w:before="0" w:after="0" w:line="240" w:lineRule="auto"/>
    </w:pPr>
    <w:rPr>
      <w:szCs w:val="20"/>
    </w:rPr>
  </w:style>
  <w:style w:type="character" w:styleId="CommentReference">
    <w:name w:val="annotation reference"/>
    <w:basedOn w:val="DefaultParagraphFont"/>
    <w:semiHidden/>
    <w:unhideWhenUsed/>
    <w:rsid w:val="00D22F3D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22F3D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22F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22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22F3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839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9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9868">
          <w:marLeft w:val="9030"/>
          <w:marRight w:val="90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080059">
          <w:marLeft w:val="9030"/>
          <w:marRight w:val="903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5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0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3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intranet/companyweb/hr/Policie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D1DD89B753447CC8C44B7474161C1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92DC9-6E72-44BC-B0B4-DD52292AFEA7}"/>
      </w:docPartPr>
      <w:docPartBody>
        <w:p w:rsidR="00981574" w:rsidRDefault="0060790C">
          <w:r w:rsidRPr="00566CDE">
            <w:rPr>
              <w:rStyle w:val="PlaceholderText"/>
            </w:rPr>
            <w:t>[Title]</w:t>
          </w:r>
        </w:p>
      </w:docPartBody>
    </w:docPart>
    <w:docPart>
      <w:docPartPr>
        <w:name w:val="0F8D297B9F59488E8B634B52F8260A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68195-E170-4F49-A9A1-CEA85D1D63AA}"/>
      </w:docPartPr>
      <w:docPartBody>
        <w:p w:rsidR="00003476" w:rsidRDefault="00003476">
          <w:r w:rsidRPr="00FB2123">
            <w:rPr>
              <w:rStyle w:val="PlaceholderText"/>
            </w:rPr>
            <w:t>[Status]</w:t>
          </w:r>
        </w:p>
      </w:docPartBody>
    </w:docPart>
    <w:docPart>
      <w:docPartPr>
        <w:name w:val="92A410D15D924A2AB15AD85C1DD1A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54208-A42D-4EF6-BA50-9E16601B36FA}"/>
      </w:docPartPr>
      <w:docPartBody>
        <w:p w:rsidR="00003476" w:rsidRDefault="00003476">
          <w:r w:rsidRPr="00FB2123">
            <w:rPr>
              <w:rStyle w:val="PlaceholderText"/>
            </w:rPr>
            <w:t>[Date Stamp]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790C"/>
    <w:rsid w:val="00003476"/>
    <w:rsid w:val="000A025B"/>
    <w:rsid w:val="0036007D"/>
    <w:rsid w:val="004D510A"/>
    <w:rsid w:val="004D5131"/>
    <w:rsid w:val="0053675C"/>
    <w:rsid w:val="00544EC4"/>
    <w:rsid w:val="005C10E6"/>
    <w:rsid w:val="005C40AA"/>
    <w:rsid w:val="0060790C"/>
    <w:rsid w:val="00641C7C"/>
    <w:rsid w:val="00694993"/>
    <w:rsid w:val="006B6BED"/>
    <w:rsid w:val="00750D0B"/>
    <w:rsid w:val="00791DE5"/>
    <w:rsid w:val="00826F15"/>
    <w:rsid w:val="008C1541"/>
    <w:rsid w:val="00903F59"/>
    <w:rsid w:val="009256A5"/>
    <w:rsid w:val="009524BA"/>
    <w:rsid w:val="00981574"/>
    <w:rsid w:val="009B48D2"/>
    <w:rsid w:val="00B95D3D"/>
    <w:rsid w:val="00C76576"/>
    <w:rsid w:val="00CC5D20"/>
    <w:rsid w:val="00CD4617"/>
    <w:rsid w:val="00F86A82"/>
    <w:rsid w:val="00FA0344"/>
    <w:rsid w:val="00FF6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EB00E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34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2026-01-01T00:00:00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COT Policy" ma:contentTypeID="0x01010024C5B2D789DDFE4ABF99CEA8E9424CF92D002492B64E33533840826D07CA7B6CEDD9" ma:contentTypeVersion="9" ma:contentTypeDescription="" ma:contentTypeScope="" ma:versionID="116dc281f2dad62aff906334fee70205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894422e5a1b60cd8ce8c1f1d0590519f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Doc_x0020_Description" minOccurs="0"/>
                <xsd:element ref="ns2:Owner" minOccurs="0"/>
                <xsd:element ref="ns3:_Status" minOccurs="0"/>
                <xsd:element ref="ns2:Sensitivity" minOccurs="0"/>
                <xsd:element ref="ns2:HR_x0020_Lifecycle" minOccurs="0"/>
                <xsd:element ref="ns2:Date_x0020_Stamp" minOccurs="0"/>
                <xsd:element ref="ns1:WebPage" minOccurs="0"/>
                <xsd:element ref="ns2:Archive" minOccurs="0"/>
                <xsd:element ref="ns2:SharedWithUsers" minOccurs="0"/>
                <xsd:element ref="ns2:Type_x002f_Catego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9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Doc_x0020_Description" ma:index="2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Owner" ma:index="4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6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HR_x0020_Lifecycle" ma:index="7" nillable="true" ma:displayName="HR Lifecycle" ma:format="RadioButtons" ma:internalName="HR_x0020_Lifecycle">
      <xsd:simpleType>
        <xsd:restriction base="dms:Choice">
          <xsd:enumeration value="Joining"/>
          <xsd:enumeration value="In the Workplace"/>
          <xsd:enumeration value="Development"/>
          <xsd:enumeration value="Time Off / Leave"/>
          <xsd:enumeration value="Support"/>
          <xsd:enumeration value="Leaving"/>
        </xsd:restriction>
      </xsd:simpleType>
    </xsd:element>
    <xsd:element name="Date_x0020_Stamp" ma:index="8" nillable="true" ma:displayName="Date Stamp" ma:default="[today]" ma:format="DateOnly" ma:internalName="Date_x0020_Stamp">
      <xsd:simpleType>
        <xsd:restriction base="dms:DateTime"/>
      </xsd:simpleType>
    </xsd:element>
    <xsd:element name="Archive" ma:index="10" nillable="true" ma:displayName="Archive" ma:default="0" ma:description="Used to manage replaced / out of date procedures" ma:internalName="Archiv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ype_x002f_Category" ma:index="18" nillable="true" ma:displayName="Type/Category" ma:format="Dropdown" ma:internalName="Type_x002F_Category" ma:readOnly="false">
      <xsd:simpleType>
        <xsd:restriction base="dms:Choice">
          <xsd:enumeration value="Booklet"/>
          <xsd:enumeration value="Checklist"/>
          <xsd:enumeration value="Policy"/>
          <xsd:enumeration value="Templat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5" nillable="true" ma:displayName="Status" ma:default="Not Started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Date_x0020_Stamp xmlns="af4025bd-eda9-4d6d-bcbe-7de91e238b29">2026-01-01T00:00:00+00:00</Date_x0020_Stamp>
    <Owner xmlns="af4025bd-eda9-4d6d-bcbe-7de91e238b29">
      <UserInfo>
        <DisplayName/>
        <AccountId xsi:nil="true"/>
        <AccountType/>
      </UserInfo>
    </Owner>
    <Sensitivity xmlns="af4025bd-eda9-4d6d-bcbe-7de91e238b29">Open</Sensitivity>
    <Doc_x0020_Description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  <HR_x0020_Lifecycle xmlns="af4025bd-eda9-4d6d-bcbe-7de91e238b29">In the Workplace</HR_x0020_Lifecycle>
    <_Status xmlns="http://schemas.microsoft.com/sharepoint/v3/fields">Not Started</_Status>
    <Type_x002f_Category xmlns="af4025bd-eda9-4d6d-bcbe-7de91e238b29">Policy</Type_x002f_Category>
    <SharedWithUsers xmlns="af4025bd-eda9-4d6d-bcbe-7de91e238b29">
      <UserInfo>
        <DisplayName/>
        <AccountId xsi:nil="true"/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3BD8C23-F5FF-44E9-AB0B-B42274784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f4025bd-eda9-4d6d-bcbe-7de91e238b29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CDD9DB-5754-4FFC-86F3-06574DCBD5A3}">
  <ds:schemaRefs>
    <ds:schemaRef ds:uri="http://purl.org/dc/dcmitype/"/>
    <ds:schemaRef ds:uri="http://schemas.microsoft.com/sharepoint/v3"/>
    <ds:schemaRef ds:uri="http://www.w3.org/XML/1998/namespac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af4025bd-eda9-4d6d-bcbe-7de91e238b29"/>
    <ds:schemaRef ds:uri="http://schemas.microsoft.com/office/infopath/2007/PartnerControls"/>
    <ds:schemaRef ds:uri="http://schemas.microsoft.com/sharepoint/v3/field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200D5BA-B162-47ED-8BE2-7B5B4946270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14A21B-B41F-416E-8F55-7116B75AF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1560</Words>
  <Characters>8353</Characters>
  <Application>Microsoft Office Word</Application>
  <DocSecurity>0</DocSecurity>
  <Lines>244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Conflict of Interest Policy</vt:lpstr>
    </vt:vector>
  </TitlesOfParts>
  <Company>Clerk of Tynwald Office</Company>
  <LinksUpToDate>false</LinksUpToDate>
  <CharactersWithSpaces>9855</CharactersWithSpaces>
  <SharedDoc>false</SharedDoc>
  <HLinks>
    <vt:vector size="36" baseType="variant"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_Toc272497422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_Toc272497421</vt:lpwstr>
      </vt:variant>
      <vt:variant>
        <vt:i4>1114173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_Toc272497420</vt:lpwstr>
      </vt:variant>
      <vt:variant>
        <vt:i4>1179709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_Toc272497419</vt:lpwstr>
      </vt:variant>
      <vt:variant>
        <vt:i4>1179709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_Toc272497418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_Toc272497417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of Interest Policy</dc:title>
  <dc:creator>Mandy Kinnell</dc:creator>
  <cp:lastModifiedBy>Julie Brodie</cp:lastModifiedBy>
  <cp:revision>9</cp:revision>
  <cp:lastPrinted>2026-01-09T11:02:00Z</cp:lastPrinted>
  <dcterms:created xsi:type="dcterms:W3CDTF">2025-12-22T12:09:00Z</dcterms:created>
  <dcterms:modified xsi:type="dcterms:W3CDTF">2026-01-09T11:58:00Z</dcterms:modified>
  <cp:contentStatus>Published: 1.0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0x01010024C5B2D789DDFE4ABF99CEA8E9424CF92D002492B64E33533840826D07CA7B6CEDD9</vt:lpwstr>
  </property>
  <property fmtid="{D5CDD505-2E9C-101B-9397-08002B2CF9AE}" pid="3" name="Work Group">
    <vt:lpwstr>12.0 Data Protection</vt:lpwstr>
  </property>
  <property fmtid="{D5CDD505-2E9C-101B-9397-08002B2CF9AE}" pid="4" name="Reviewed By">
    <vt:lpwstr/>
  </property>
  <property fmtid="{D5CDD505-2E9C-101B-9397-08002B2CF9AE}" pid="5" name="Last Reviewed">
    <vt:lpwstr>2017-10-18T23:00:00+00:00</vt:lpwstr>
  </property>
  <property fmtid="{D5CDD505-2E9C-101B-9397-08002B2CF9AE}" pid="6" name="Order">
    <vt:r8>200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TemplateUrl">
    <vt:lpwstr/>
  </property>
  <property fmtid="{D5CDD505-2E9C-101B-9397-08002B2CF9AE}" pid="10" name="JC">
    <vt:bool>true</vt:bool>
  </property>
  <property fmtid="{D5CDD505-2E9C-101B-9397-08002B2CF9AE}" pid="11" name="JK">
    <vt:bool>true</vt:bool>
  </property>
</Properties>
</file>